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0E" w:rsidRPr="00127C09" w:rsidRDefault="00DF060E" w:rsidP="00DF060E">
      <w:pPr>
        <w:spacing w:after="0" w:line="240" w:lineRule="auto"/>
        <w:rPr>
          <w:b/>
        </w:rPr>
      </w:pPr>
      <w:bookmarkStart w:id="0" w:name="_GoBack"/>
      <w:bookmarkEnd w:id="0"/>
      <w:r w:rsidRPr="00127C09">
        <w:rPr>
          <w:b/>
        </w:rPr>
        <w:t xml:space="preserve">   Analyzing the Social Web, by Jen Golbeck</w:t>
      </w:r>
    </w:p>
    <w:p w:rsidR="00DF060E" w:rsidRDefault="00DF060E" w:rsidP="00DF060E">
      <w:pPr>
        <w:spacing w:after="0" w:line="240" w:lineRule="auto"/>
      </w:pPr>
    </w:p>
    <w:p w:rsidR="00DF060E" w:rsidRDefault="00DF060E" w:rsidP="00DF060E">
      <w:pPr>
        <w:spacing w:after="0" w:line="240" w:lineRule="auto"/>
      </w:pPr>
      <w:r>
        <w:t xml:space="preserve">         Foreword</w:t>
      </w:r>
      <w:r w:rsidR="008E06A4">
        <w:t xml:space="preserve"> by Ben Shneiderman, draft 11/26</w:t>
      </w:r>
      <w:r>
        <w:t>/2012</w:t>
      </w:r>
    </w:p>
    <w:p w:rsidR="00DF060E" w:rsidRDefault="00DF060E" w:rsidP="00DF060E">
      <w:pPr>
        <w:spacing w:after="0" w:line="240" w:lineRule="auto"/>
      </w:pPr>
    </w:p>
    <w:p w:rsidR="00273705" w:rsidRPr="00657B4C" w:rsidRDefault="00DF060E" w:rsidP="00DF060E">
      <w:pPr>
        <w:spacing w:after="0" w:line="240" w:lineRule="auto"/>
        <w:rPr>
          <w:rFonts w:ascii="Times New Roman" w:hAnsi="Times New Roman" w:cs="Times New Roman"/>
          <w:sz w:val="24"/>
          <w:szCs w:val="24"/>
        </w:rPr>
      </w:pPr>
      <w:r w:rsidRPr="00657B4C">
        <w:rPr>
          <w:rFonts w:ascii="Times New Roman" w:hAnsi="Times New Roman" w:cs="Times New Roman"/>
          <w:sz w:val="24"/>
          <w:szCs w:val="24"/>
        </w:rPr>
        <w:t xml:space="preserve">One way to </w:t>
      </w:r>
      <w:r w:rsidR="003952F4" w:rsidRPr="00657B4C">
        <w:rPr>
          <w:rFonts w:ascii="Times New Roman" w:hAnsi="Times New Roman" w:cs="Times New Roman"/>
          <w:sz w:val="24"/>
          <w:szCs w:val="24"/>
        </w:rPr>
        <w:t>track</w:t>
      </w:r>
      <w:r w:rsidRPr="00657B4C">
        <w:rPr>
          <w:rFonts w:ascii="Times New Roman" w:hAnsi="Times New Roman" w:cs="Times New Roman"/>
          <w:sz w:val="24"/>
          <w:szCs w:val="24"/>
        </w:rPr>
        <w:t xml:space="preserve"> </w:t>
      </w:r>
      <w:r w:rsidR="00EB03CF" w:rsidRPr="00657B4C">
        <w:rPr>
          <w:rFonts w:ascii="Times New Roman" w:hAnsi="Times New Roman" w:cs="Times New Roman"/>
          <w:sz w:val="24"/>
          <w:szCs w:val="24"/>
        </w:rPr>
        <w:t xml:space="preserve">civilization’s progress </w:t>
      </w:r>
      <w:r w:rsidRPr="00657B4C">
        <w:rPr>
          <w:rFonts w:ascii="Times New Roman" w:hAnsi="Times New Roman" w:cs="Times New Roman"/>
          <w:sz w:val="24"/>
          <w:szCs w:val="24"/>
        </w:rPr>
        <w:t xml:space="preserve">is by our </w:t>
      </w:r>
      <w:r w:rsidR="000031F4" w:rsidRPr="00657B4C">
        <w:rPr>
          <w:rFonts w:ascii="Times New Roman" w:hAnsi="Times New Roman" w:cs="Times New Roman"/>
          <w:sz w:val="24"/>
          <w:szCs w:val="24"/>
        </w:rPr>
        <w:t xml:space="preserve">dramatically </w:t>
      </w:r>
      <w:r w:rsidRPr="00657B4C">
        <w:rPr>
          <w:rFonts w:ascii="Times New Roman" w:hAnsi="Times New Roman" w:cs="Times New Roman"/>
          <w:sz w:val="24"/>
          <w:szCs w:val="24"/>
        </w:rPr>
        <w:t>increasing capacity to perceive, understand, measure</w:t>
      </w:r>
      <w:r w:rsidR="005C4289" w:rsidRPr="00657B4C">
        <w:rPr>
          <w:rFonts w:ascii="Times New Roman" w:hAnsi="Times New Roman" w:cs="Times New Roman"/>
          <w:sz w:val="24"/>
          <w:szCs w:val="24"/>
        </w:rPr>
        <w:t>, and predict</w:t>
      </w:r>
      <w:r w:rsidRPr="00657B4C">
        <w:rPr>
          <w:rFonts w:ascii="Times New Roman" w:hAnsi="Times New Roman" w:cs="Times New Roman"/>
          <w:sz w:val="24"/>
          <w:szCs w:val="24"/>
        </w:rPr>
        <w:t xml:space="preserve"> the influences on our lives.  </w:t>
      </w:r>
    </w:p>
    <w:p w:rsidR="007736C9" w:rsidRPr="00657B4C" w:rsidRDefault="00DF060E" w:rsidP="007736C9">
      <w:pPr>
        <w:spacing w:after="0" w:line="240" w:lineRule="auto"/>
        <w:rPr>
          <w:rFonts w:ascii="Times New Roman" w:hAnsi="Times New Roman" w:cs="Times New Roman"/>
          <w:sz w:val="24"/>
          <w:szCs w:val="24"/>
        </w:rPr>
      </w:pPr>
      <w:r w:rsidRPr="00657B4C">
        <w:rPr>
          <w:rFonts w:ascii="Times New Roman" w:hAnsi="Times New Roman" w:cs="Times New Roman"/>
          <w:sz w:val="24"/>
          <w:szCs w:val="24"/>
        </w:rPr>
        <w:t xml:space="preserve"> </w:t>
      </w:r>
    </w:p>
    <w:p w:rsidR="007736C9" w:rsidRPr="00657B4C" w:rsidRDefault="003952F4" w:rsidP="007736C9">
      <w:pPr>
        <w:spacing w:after="0" w:line="240" w:lineRule="auto"/>
        <w:rPr>
          <w:rFonts w:ascii="Times New Roman" w:hAnsi="Times New Roman" w:cs="Times New Roman"/>
          <w:sz w:val="24"/>
          <w:szCs w:val="24"/>
        </w:rPr>
      </w:pPr>
      <w:r w:rsidRPr="00657B4C">
        <w:rPr>
          <w:rFonts w:ascii="Times New Roman" w:hAnsi="Times New Roman" w:cs="Times New Roman"/>
          <w:sz w:val="24"/>
          <w:szCs w:val="24"/>
        </w:rPr>
        <w:t xml:space="preserve">When mapmaker </w:t>
      </w:r>
      <w:proofErr w:type="spellStart"/>
      <w:r w:rsidR="007736C9" w:rsidRPr="00657B4C">
        <w:rPr>
          <w:rFonts w:ascii="Times New Roman" w:hAnsi="Times New Roman" w:cs="Times New Roman"/>
          <w:sz w:val="24"/>
          <w:szCs w:val="24"/>
        </w:rPr>
        <w:t>Gerardus</w:t>
      </w:r>
      <w:proofErr w:type="spellEnd"/>
      <w:r w:rsidR="007736C9" w:rsidRPr="00657B4C">
        <w:rPr>
          <w:rFonts w:ascii="Times New Roman" w:hAnsi="Times New Roman" w:cs="Times New Roman"/>
          <w:sz w:val="24"/>
          <w:szCs w:val="24"/>
        </w:rPr>
        <w:t xml:space="preserve"> Mercator’s (1512–1594) </w:t>
      </w:r>
      <w:r w:rsidRPr="00657B4C">
        <w:rPr>
          <w:rFonts w:ascii="Times New Roman" w:hAnsi="Times New Roman" w:cs="Times New Roman"/>
          <w:sz w:val="24"/>
          <w:szCs w:val="24"/>
        </w:rPr>
        <w:t xml:space="preserve">developed </w:t>
      </w:r>
      <w:r w:rsidR="00657B4C" w:rsidRPr="00657B4C">
        <w:rPr>
          <w:rFonts w:ascii="Times New Roman" w:hAnsi="Times New Roman" w:cs="Times New Roman"/>
          <w:sz w:val="24"/>
          <w:szCs w:val="24"/>
        </w:rPr>
        <w:t>a</w:t>
      </w:r>
      <w:r w:rsidRPr="00657B4C">
        <w:rPr>
          <w:rFonts w:ascii="Times New Roman" w:hAnsi="Times New Roman" w:cs="Times New Roman"/>
          <w:sz w:val="24"/>
          <w:szCs w:val="24"/>
        </w:rPr>
        <w:t xml:space="preserve"> rectilinear projection</w:t>
      </w:r>
      <w:r w:rsidR="00657B4C" w:rsidRPr="00657B4C">
        <w:rPr>
          <w:rFonts w:ascii="Times New Roman" w:hAnsi="Times New Roman" w:cs="Times New Roman"/>
          <w:sz w:val="24"/>
          <w:szCs w:val="24"/>
        </w:rPr>
        <w:t xml:space="preserve"> of parallels of latitude and meridians of longitude</w:t>
      </w:r>
      <w:r w:rsidRPr="00657B4C">
        <w:rPr>
          <w:rFonts w:ascii="Times New Roman" w:hAnsi="Times New Roman" w:cs="Times New Roman"/>
          <w:sz w:val="24"/>
          <w:szCs w:val="24"/>
        </w:rPr>
        <w:t>, he</w:t>
      </w:r>
      <w:r w:rsidR="007736C9" w:rsidRPr="00657B4C">
        <w:rPr>
          <w:rFonts w:ascii="Times New Roman" w:hAnsi="Times New Roman" w:cs="Times New Roman"/>
          <w:sz w:val="24"/>
          <w:szCs w:val="24"/>
        </w:rPr>
        <w:t xml:space="preserve"> enable</w:t>
      </w:r>
      <w:r w:rsidRPr="00657B4C">
        <w:rPr>
          <w:rFonts w:ascii="Times New Roman" w:hAnsi="Times New Roman" w:cs="Times New Roman"/>
          <w:sz w:val="24"/>
          <w:szCs w:val="24"/>
        </w:rPr>
        <w:t>d</w:t>
      </w:r>
      <w:r w:rsidR="007736C9" w:rsidRPr="00657B4C">
        <w:rPr>
          <w:rFonts w:ascii="Times New Roman" w:hAnsi="Times New Roman" w:cs="Times New Roman"/>
          <w:sz w:val="24"/>
          <w:szCs w:val="24"/>
        </w:rPr>
        <w:t xml:space="preserve"> travelers to perceive a </w:t>
      </w:r>
      <w:r w:rsidRPr="00657B4C">
        <w:rPr>
          <w:rFonts w:ascii="Times New Roman" w:hAnsi="Times New Roman" w:cs="Times New Roman"/>
          <w:sz w:val="24"/>
          <w:szCs w:val="24"/>
        </w:rPr>
        <w:t xml:space="preserve">comprehensive world view. </w:t>
      </w:r>
      <w:r w:rsidR="007736C9" w:rsidRPr="00657B4C">
        <w:rPr>
          <w:rFonts w:ascii="Times New Roman" w:hAnsi="Times New Roman" w:cs="Times New Roman"/>
          <w:sz w:val="24"/>
          <w:szCs w:val="24"/>
        </w:rPr>
        <w:t xml:space="preserve"> </w:t>
      </w:r>
      <w:r w:rsidRPr="00657B4C">
        <w:rPr>
          <w:rFonts w:ascii="Times New Roman" w:hAnsi="Times New Roman" w:cs="Times New Roman"/>
          <w:sz w:val="24"/>
          <w:szCs w:val="24"/>
        </w:rPr>
        <w:t xml:space="preserve">Mercator’s maps </w:t>
      </w:r>
      <w:r w:rsidR="000B4875" w:rsidRPr="00657B4C">
        <w:rPr>
          <w:rFonts w:ascii="Times New Roman" w:hAnsi="Times New Roman" w:cs="Times New Roman"/>
          <w:sz w:val="24"/>
          <w:szCs w:val="24"/>
        </w:rPr>
        <w:t>revealed</w:t>
      </w:r>
      <w:r w:rsidR="007736C9" w:rsidRPr="00657B4C">
        <w:rPr>
          <w:rFonts w:ascii="Times New Roman" w:hAnsi="Times New Roman" w:cs="Times New Roman"/>
          <w:sz w:val="24"/>
          <w:szCs w:val="24"/>
        </w:rPr>
        <w:t xml:space="preserve"> the relationships among countries, </w:t>
      </w:r>
      <w:r w:rsidR="000B4875" w:rsidRPr="00657B4C">
        <w:rPr>
          <w:rFonts w:ascii="Times New Roman" w:hAnsi="Times New Roman" w:cs="Times New Roman"/>
          <w:sz w:val="24"/>
          <w:szCs w:val="24"/>
        </w:rPr>
        <w:t xml:space="preserve">giving travelers </w:t>
      </w:r>
      <w:r w:rsidRPr="00657B4C">
        <w:rPr>
          <w:rFonts w:ascii="Times New Roman" w:hAnsi="Times New Roman" w:cs="Times New Roman"/>
          <w:sz w:val="24"/>
          <w:szCs w:val="24"/>
        </w:rPr>
        <w:t xml:space="preserve">the capacity to </w:t>
      </w:r>
      <w:r w:rsidR="007736C9" w:rsidRPr="00657B4C">
        <w:rPr>
          <w:rFonts w:ascii="Times New Roman" w:hAnsi="Times New Roman" w:cs="Times New Roman"/>
          <w:sz w:val="24"/>
          <w:szCs w:val="24"/>
        </w:rPr>
        <w:t xml:space="preserve">measure distances, and </w:t>
      </w:r>
      <w:r w:rsidRPr="00657B4C">
        <w:rPr>
          <w:rFonts w:ascii="Times New Roman" w:hAnsi="Times New Roman" w:cs="Times New Roman"/>
          <w:sz w:val="24"/>
          <w:szCs w:val="24"/>
        </w:rPr>
        <w:t xml:space="preserve">the tools to </w:t>
      </w:r>
      <w:r w:rsidR="007736C9" w:rsidRPr="00657B4C">
        <w:rPr>
          <w:rFonts w:ascii="Times New Roman" w:hAnsi="Times New Roman" w:cs="Times New Roman"/>
          <w:sz w:val="24"/>
          <w:szCs w:val="24"/>
        </w:rPr>
        <w:t xml:space="preserve">predict </w:t>
      </w:r>
      <w:r w:rsidRPr="00657B4C">
        <w:rPr>
          <w:rFonts w:ascii="Times New Roman" w:hAnsi="Times New Roman" w:cs="Times New Roman"/>
          <w:sz w:val="24"/>
          <w:szCs w:val="24"/>
        </w:rPr>
        <w:t>future positions for ships that maintained a fixed heading</w:t>
      </w:r>
      <w:r w:rsidR="007736C9" w:rsidRPr="00657B4C">
        <w:rPr>
          <w:rFonts w:ascii="Times New Roman" w:hAnsi="Times New Roman" w:cs="Times New Roman"/>
          <w:sz w:val="24"/>
          <w:szCs w:val="24"/>
        </w:rPr>
        <w:t xml:space="preserve">. </w:t>
      </w:r>
    </w:p>
    <w:p w:rsidR="00273705" w:rsidRPr="00657B4C" w:rsidRDefault="00273705" w:rsidP="00DF060E">
      <w:pPr>
        <w:spacing w:after="0" w:line="240" w:lineRule="auto"/>
        <w:rPr>
          <w:rFonts w:ascii="Times New Roman" w:hAnsi="Times New Roman" w:cs="Times New Roman"/>
          <w:sz w:val="24"/>
          <w:szCs w:val="24"/>
        </w:rPr>
      </w:pPr>
    </w:p>
    <w:p w:rsidR="00273705" w:rsidRPr="00657B4C" w:rsidRDefault="003952F4" w:rsidP="00DF060E">
      <w:pPr>
        <w:spacing w:after="0" w:line="240" w:lineRule="auto"/>
        <w:rPr>
          <w:rFonts w:ascii="Times New Roman" w:hAnsi="Times New Roman" w:cs="Times New Roman"/>
          <w:sz w:val="24"/>
          <w:szCs w:val="24"/>
        </w:rPr>
      </w:pPr>
      <w:r w:rsidRPr="00657B4C">
        <w:rPr>
          <w:rFonts w:ascii="Times New Roman" w:hAnsi="Times New Roman" w:cs="Times New Roman"/>
          <w:sz w:val="24"/>
          <w:szCs w:val="24"/>
        </w:rPr>
        <w:t xml:space="preserve">Another visual breakthrough was </w:t>
      </w:r>
      <w:r w:rsidR="00273705" w:rsidRPr="00657B4C">
        <w:rPr>
          <w:rFonts w:ascii="Times New Roman" w:hAnsi="Times New Roman" w:cs="Times New Roman"/>
          <w:sz w:val="24"/>
          <w:szCs w:val="24"/>
        </w:rPr>
        <w:t>Renee Descartes</w:t>
      </w:r>
      <w:r w:rsidR="005C4289" w:rsidRPr="00657B4C">
        <w:rPr>
          <w:rFonts w:ascii="Times New Roman" w:hAnsi="Times New Roman" w:cs="Times New Roman"/>
          <w:sz w:val="24"/>
          <w:szCs w:val="24"/>
        </w:rPr>
        <w:t>’s</w:t>
      </w:r>
      <w:r w:rsidR="007736C9" w:rsidRPr="00657B4C">
        <w:rPr>
          <w:rFonts w:ascii="Times New Roman" w:hAnsi="Times New Roman" w:cs="Times New Roman"/>
          <w:sz w:val="24"/>
          <w:szCs w:val="24"/>
        </w:rPr>
        <w:t xml:space="preserve"> (1596-1650)</w:t>
      </w:r>
      <w:r w:rsidR="00273705" w:rsidRPr="00657B4C">
        <w:rPr>
          <w:rFonts w:ascii="Times New Roman" w:hAnsi="Times New Roman" w:cs="Times New Roman"/>
          <w:sz w:val="24"/>
          <w:szCs w:val="24"/>
        </w:rPr>
        <w:t xml:space="preserve"> infinite plan</w:t>
      </w:r>
      <w:r w:rsidRPr="00657B4C">
        <w:rPr>
          <w:rFonts w:ascii="Times New Roman" w:hAnsi="Times New Roman" w:cs="Times New Roman"/>
          <w:sz w:val="24"/>
          <w:szCs w:val="24"/>
        </w:rPr>
        <w:t>e</w:t>
      </w:r>
      <w:r w:rsidR="00273705" w:rsidRPr="00657B4C">
        <w:rPr>
          <w:rFonts w:ascii="Times New Roman" w:hAnsi="Times New Roman" w:cs="Times New Roman"/>
          <w:sz w:val="24"/>
          <w:szCs w:val="24"/>
        </w:rPr>
        <w:t xml:space="preserve"> </w:t>
      </w:r>
      <w:r w:rsidRPr="00657B4C">
        <w:rPr>
          <w:rFonts w:ascii="Times New Roman" w:hAnsi="Times New Roman" w:cs="Times New Roman"/>
          <w:sz w:val="24"/>
          <w:szCs w:val="24"/>
        </w:rPr>
        <w:t>with</w:t>
      </w:r>
      <w:r w:rsidR="00273705" w:rsidRPr="00657B4C">
        <w:rPr>
          <w:rFonts w:ascii="Times New Roman" w:hAnsi="Times New Roman" w:cs="Times New Roman"/>
          <w:sz w:val="24"/>
          <w:szCs w:val="24"/>
        </w:rPr>
        <w:t xml:space="preserve"> x and y positions </w:t>
      </w:r>
      <w:r w:rsidR="005C4289" w:rsidRPr="00657B4C">
        <w:rPr>
          <w:rFonts w:ascii="Times New Roman" w:hAnsi="Times New Roman" w:cs="Times New Roman"/>
          <w:sz w:val="24"/>
          <w:szCs w:val="24"/>
        </w:rPr>
        <w:t>for attribute pairs</w:t>
      </w:r>
      <w:r w:rsidRPr="00657B4C">
        <w:rPr>
          <w:rFonts w:ascii="Times New Roman" w:hAnsi="Times New Roman" w:cs="Times New Roman"/>
          <w:sz w:val="24"/>
          <w:szCs w:val="24"/>
        </w:rPr>
        <w:t>.  These Cartesian coordinates</w:t>
      </w:r>
      <w:r w:rsidR="00273705" w:rsidRPr="00657B4C">
        <w:rPr>
          <w:rFonts w:ascii="Times New Roman" w:hAnsi="Times New Roman" w:cs="Times New Roman"/>
          <w:sz w:val="24"/>
          <w:szCs w:val="24"/>
        </w:rPr>
        <w:t xml:space="preserve"> </w:t>
      </w:r>
      <w:r w:rsidRPr="00657B4C">
        <w:rPr>
          <w:rFonts w:ascii="Times New Roman" w:hAnsi="Times New Roman" w:cs="Times New Roman"/>
          <w:sz w:val="24"/>
          <w:szCs w:val="24"/>
        </w:rPr>
        <w:t>permitted analysts to plot</w:t>
      </w:r>
      <w:r w:rsidR="007736C9" w:rsidRPr="00657B4C">
        <w:rPr>
          <w:rFonts w:ascii="Times New Roman" w:hAnsi="Times New Roman" w:cs="Times New Roman"/>
          <w:sz w:val="24"/>
          <w:szCs w:val="24"/>
        </w:rPr>
        <w:t xml:space="preserve"> algebraic equations </w:t>
      </w:r>
      <w:r w:rsidR="00657B4C">
        <w:rPr>
          <w:rFonts w:ascii="Times New Roman" w:hAnsi="Times New Roman" w:cs="Times New Roman"/>
          <w:sz w:val="24"/>
          <w:szCs w:val="24"/>
        </w:rPr>
        <w:t>to</w:t>
      </w:r>
      <w:r w:rsidRPr="00657B4C">
        <w:rPr>
          <w:rFonts w:ascii="Times New Roman" w:hAnsi="Times New Roman" w:cs="Times New Roman"/>
          <w:sz w:val="24"/>
          <w:szCs w:val="24"/>
        </w:rPr>
        <w:t xml:space="preserve"> </w:t>
      </w:r>
      <w:r w:rsidR="00472965" w:rsidRPr="00657B4C">
        <w:rPr>
          <w:rFonts w:ascii="Times New Roman" w:hAnsi="Times New Roman" w:cs="Times New Roman"/>
          <w:sz w:val="24"/>
          <w:szCs w:val="24"/>
        </w:rPr>
        <w:t>make discoveries about</w:t>
      </w:r>
      <w:r w:rsidRPr="00657B4C">
        <w:rPr>
          <w:rFonts w:ascii="Times New Roman" w:hAnsi="Times New Roman" w:cs="Times New Roman"/>
          <w:sz w:val="24"/>
          <w:szCs w:val="24"/>
        </w:rPr>
        <w:t xml:space="preserve"> slopes, intersections, and correlations</w:t>
      </w:r>
      <w:r w:rsidR="007736C9" w:rsidRPr="00657B4C">
        <w:rPr>
          <w:rFonts w:ascii="Times New Roman" w:hAnsi="Times New Roman" w:cs="Times New Roman"/>
          <w:sz w:val="24"/>
          <w:szCs w:val="24"/>
        </w:rPr>
        <w:t xml:space="preserve">.  </w:t>
      </w:r>
      <w:r w:rsidRPr="00657B4C">
        <w:rPr>
          <w:rFonts w:ascii="Times New Roman" w:hAnsi="Times New Roman" w:cs="Times New Roman"/>
          <w:sz w:val="24"/>
          <w:szCs w:val="24"/>
        </w:rPr>
        <w:t>Modern applications are pervasive, including</w:t>
      </w:r>
      <w:r w:rsidR="007736C9" w:rsidRPr="00657B4C">
        <w:rPr>
          <w:rFonts w:ascii="Times New Roman" w:hAnsi="Times New Roman" w:cs="Times New Roman"/>
          <w:sz w:val="24"/>
          <w:szCs w:val="24"/>
        </w:rPr>
        <w:t xml:space="preserve"> </w:t>
      </w:r>
      <w:r w:rsidR="00BF032F" w:rsidRPr="00657B4C">
        <w:rPr>
          <w:rFonts w:ascii="Times New Roman" w:hAnsi="Times New Roman" w:cs="Times New Roman"/>
          <w:sz w:val="24"/>
          <w:szCs w:val="24"/>
        </w:rPr>
        <w:t>charts that</w:t>
      </w:r>
      <w:r w:rsidR="007736C9" w:rsidRPr="00657B4C">
        <w:rPr>
          <w:rFonts w:ascii="Times New Roman" w:hAnsi="Times New Roman" w:cs="Times New Roman"/>
          <w:sz w:val="24"/>
          <w:szCs w:val="24"/>
        </w:rPr>
        <w:t xml:space="preserve"> enable physicians to plot </w:t>
      </w:r>
      <w:r w:rsidR="00315FA7" w:rsidRPr="00657B4C">
        <w:rPr>
          <w:rFonts w:ascii="Times New Roman" w:hAnsi="Times New Roman" w:cs="Times New Roman"/>
          <w:sz w:val="24"/>
          <w:szCs w:val="24"/>
        </w:rPr>
        <w:t>a child’s</w:t>
      </w:r>
      <w:r w:rsidR="00472965" w:rsidRPr="00657B4C">
        <w:rPr>
          <w:rFonts w:ascii="Times New Roman" w:hAnsi="Times New Roman" w:cs="Times New Roman"/>
          <w:sz w:val="24"/>
          <w:szCs w:val="24"/>
        </w:rPr>
        <w:t xml:space="preserve"> height and weight,</w:t>
      </w:r>
      <w:r w:rsidR="00657B4C">
        <w:rPr>
          <w:rFonts w:ascii="Times New Roman" w:hAnsi="Times New Roman" w:cs="Times New Roman"/>
          <w:sz w:val="24"/>
          <w:szCs w:val="24"/>
        </w:rPr>
        <w:t xml:space="preserve"> so as </w:t>
      </w:r>
      <w:r w:rsidR="00273705" w:rsidRPr="00657B4C">
        <w:rPr>
          <w:rFonts w:ascii="Times New Roman" w:hAnsi="Times New Roman" w:cs="Times New Roman"/>
          <w:sz w:val="24"/>
          <w:szCs w:val="24"/>
        </w:rPr>
        <w:t xml:space="preserve">to see </w:t>
      </w:r>
      <w:r w:rsidR="007736C9" w:rsidRPr="00657B4C">
        <w:rPr>
          <w:rFonts w:ascii="Times New Roman" w:hAnsi="Times New Roman" w:cs="Times New Roman"/>
          <w:sz w:val="24"/>
          <w:szCs w:val="24"/>
        </w:rPr>
        <w:t xml:space="preserve">growth </w:t>
      </w:r>
      <w:r w:rsidR="00273705" w:rsidRPr="00657B4C">
        <w:rPr>
          <w:rFonts w:ascii="Times New Roman" w:hAnsi="Times New Roman" w:cs="Times New Roman"/>
          <w:sz w:val="24"/>
          <w:szCs w:val="24"/>
        </w:rPr>
        <w:t xml:space="preserve">patterns, clusters of similar children, as well as </w:t>
      </w:r>
      <w:r w:rsidR="007736C9" w:rsidRPr="00657B4C">
        <w:rPr>
          <w:rFonts w:ascii="Times New Roman" w:hAnsi="Times New Roman" w:cs="Times New Roman"/>
          <w:sz w:val="24"/>
          <w:szCs w:val="24"/>
        </w:rPr>
        <w:t>simple errors and meaningful exceptions</w:t>
      </w:r>
      <w:r w:rsidR="00273705" w:rsidRPr="00657B4C">
        <w:rPr>
          <w:rFonts w:ascii="Times New Roman" w:hAnsi="Times New Roman" w:cs="Times New Roman"/>
          <w:sz w:val="24"/>
          <w:szCs w:val="24"/>
        </w:rPr>
        <w:t xml:space="preserve">.  </w:t>
      </w:r>
    </w:p>
    <w:p w:rsidR="00EB03CF" w:rsidRPr="00657B4C" w:rsidRDefault="00EB03CF" w:rsidP="00DF060E">
      <w:pPr>
        <w:spacing w:after="0" w:line="240" w:lineRule="auto"/>
        <w:rPr>
          <w:rFonts w:ascii="Times New Roman" w:hAnsi="Times New Roman" w:cs="Times New Roman"/>
          <w:sz w:val="24"/>
          <w:szCs w:val="24"/>
        </w:rPr>
      </w:pPr>
    </w:p>
    <w:p w:rsidR="005C4289" w:rsidRPr="00657B4C" w:rsidRDefault="00BF032F" w:rsidP="00DF060E">
      <w:pPr>
        <w:spacing w:after="0" w:line="240" w:lineRule="auto"/>
        <w:rPr>
          <w:rFonts w:ascii="Times New Roman" w:hAnsi="Times New Roman" w:cs="Times New Roman"/>
          <w:sz w:val="24"/>
          <w:szCs w:val="24"/>
        </w:rPr>
      </w:pPr>
      <w:r w:rsidRPr="00657B4C">
        <w:rPr>
          <w:rFonts w:ascii="Times New Roman" w:hAnsi="Times New Roman" w:cs="Times New Roman"/>
          <w:sz w:val="24"/>
          <w:szCs w:val="24"/>
        </w:rPr>
        <w:t>When Isaac Newton</w:t>
      </w:r>
      <w:r w:rsidR="007736C9" w:rsidRPr="00657B4C">
        <w:rPr>
          <w:rFonts w:ascii="Times New Roman" w:hAnsi="Times New Roman" w:cs="Times New Roman"/>
          <w:sz w:val="24"/>
          <w:szCs w:val="24"/>
        </w:rPr>
        <w:t xml:space="preserve"> (1643-1727)</w:t>
      </w:r>
      <w:r w:rsidR="005C4289" w:rsidRPr="00657B4C">
        <w:rPr>
          <w:rFonts w:ascii="Times New Roman" w:hAnsi="Times New Roman" w:cs="Times New Roman"/>
          <w:sz w:val="24"/>
          <w:szCs w:val="24"/>
        </w:rPr>
        <w:t xml:space="preserve"> </w:t>
      </w:r>
      <w:r w:rsidRPr="00657B4C">
        <w:rPr>
          <w:rFonts w:ascii="Times New Roman" w:hAnsi="Times New Roman" w:cs="Times New Roman"/>
          <w:sz w:val="24"/>
          <w:szCs w:val="24"/>
        </w:rPr>
        <w:t xml:space="preserve">described </w:t>
      </w:r>
      <w:r w:rsidR="005C4289" w:rsidRPr="00657B4C">
        <w:rPr>
          <w:rFonts w:ascii="Times New Roman" w:hAnsi="Times New Roman" w:cs="Times New Roman"/>
          <w:sz w:val="24"/>
          <w:szCs w:val="24"/>
        </w:rPr>
        <w:t xml:space="preserve">gravity </w:t>
      </w:r>
      <w:r w:rsidRPr="00657B4C">
        <w:rPr>
          <w:rFonts w:ascii="Times New Roman" w:hAnsi="Times New Roman" w:cs="Times New Roman"/>
          <w:sz w:val="24"/>
          <w:szCs w:val="24"/>
        </w:rPr>
        <w:t>as the attraction between two masses, he could then develop</w:t>
      </w:r>
      <w:r w:rsidR="007D226D" w:rsidRPr="00657B4C">
        <w:rPr>
          <w:rFonts w:ascii="Times New Roman" w:hAnsi="Times New Roman" w:cs="Times New Roman"/>
          <w:sz w:val="24"/>
          <w:szCs w:val="24"/>
        </w:rPr>
        <w:t xml:space="preserve"> </w:t>
      </w:r>
      <w:r w:rsidR="005C4289" w:rsidRPr="00657B4C">
        <w:rPr>
          <w:rFonts w:ascii="Times New Roman" w:hAnsi="Times New Roman" w:cs="Times New Roman"/>
          <w:sz w:val="24"/>
          <w:szCs w:val="24"/>
        </w:rPr>
        <w:t>formula</w:t>
      </w:r>
      <w:r w:rsidR="007D226D" w:rsidRPr="00657B4C">
        <w:rPr>
          <w:rFonts w:ascii="Times New Roman" w:hAnsi="Times New Roman" w:cs="Times New Roman"/>
          <w:sz w:val="24"/>
          <w:szCs w:val="24"/>
        </w:rPr>
        <w:t xml:space="preserve">s </w:t>
      </w:r>
      <w:r w:rsidRPr="00657B4C">
        <w:rPr>
          <w:rFonts w:ascii="Times New Roman" w:hAnsi="Times New Roman" w:cs="Times New Roman"/>
          <w:sz w:val="24"/>
          <w:szCs w:val="24"/>
        </w:rPr>
        <w:t>to</w:t>
      </w:r>
      <w:r w:rsidR="005C4289" w:rsidRPr="00657B4C">
        <w:rPr>
          <w:rFonts w:ascii="Times New Roman" w:hAnsi="Times New Roman" w:cs="Times New Roman"/>
          <w:sz w:val="24"/>
          <w:szCs w:val="24"/>
        </w:rPr>
        <w:t xml:space="preserve"> quantif</w:t>
      </w:r>
      <w:r w:rsidRPr="00657B4C">
        <w:rPr>
          <w:rFonts w:ascii="Times New Roman" w:hAnsi="Times New Roman" w:cs="Times New Roman"/>
          <w:sz w:val="24"/>
          <w:szCs w:val="24"/>
        </w:rPr>
        <w:t>y</w:t>
      </w:r>
      <w:r w:rsidR="005C4289" w:rsidRPr="00657B4C">
        <w:rPr>
          <w:rFonts w:ascii="Times New Roman" w:hAnsi="Times New Roman" w:cs="Times New Roman"/>
          <w:sz w:val="24"/>
          <w:szCs w:val="24"/>
        </w:rPr>
        <w:t xml:space="preserve"> the forces </w:t>
      </w:r>
      <w:r w:rsidRPr="00657B4C">
        <w:rPr>
          <w:rFonts w:ascii="Times New Roman" w:hAnsi="Times New Roman" w:cs="Times New Roman"/>
          <w:sz w:val="24"/>
          <w:szCs w:val="24"/>
        </w:rPr>
        <w:t>and</w:t>
      </w:r>
      <w:r w:rsidR="005C4289" w:rsidRPr="00657B4C">
        <w:rPr>
          <w:rFonts w:ascii="Times New Roman" w:hAnsi="Times New Roman" w:cs="Times New Roman"/>
          <w:sz w:val="24"/>
          <w:szCs w:val="24"/>
        </w:rPr>
        <w:t xml:space="preserve"> shift from primitive </w:t>
      </w:r>
      <w:r w:rsidR="007D226D" w:rsidRPr="00657B4C">
        <w:rPr>
          <w:rFonts w:ascii="Times New Roman" w:hAnsi="Times New Roman" w:cs="Times New Roman"/>
          <w:sz w:val="24"/>
          <w:szCs w:val="24"/>
        </w:rPr>
        <w:t>ideas of planetary motion</w:t>
      </w:r>
      <w:r w:rsidR="005C4289" w:rsidRPr="00657B4C">
        <w:rPr>
          <w:rFonts w:ascii="Times New Roman" w:hAnsi="Times New Roman" w:cs="Times New Roman"/>
          <w:sz w:val="24"/>
          <w:szCs w:val="24"/>
        </w:rPr>
        <w:t xml:space="preserve"> to mo</w:t>
      </w:r>
      <w:r w:rsidR="007D226D" w:rsidRPr="00657B4C">
        <w:rPr>
          <w:rFonts w:ascii="Times New Roman" w:hAnsi="Times New Roman" w:cs="Times New Roman"/>
          <w:sz w:val="24"/>
          <w:szCs w:val="24"/>
        </w:rPr>
        <w:t>re modern explanations that had</w:t>
      </w:r>
      <w:r w:rsidR="005C4289" w:rsidRPr="00657B4C">
        <w:rPr>
          <w:rFonts w:ascii="Times New Roman" w:hAnsi="Times New Roman" w:cs="Times New Roman"/>
          <w:sz w:val="24"/>
          <w:szCs w:val="24"/>
        </w:rPr>
        <w:t xml:space="preserve"> predictive power.  </w:t>
      </w:r>
    </w:p>
    <w:p w:rsidR="005C4289" w:rsidRPr="00657B4C" w:rsidRDefault="005C4289" w:rsidP="00DF060E">
      <w:pPr>
        <w:spacing w:after="0" w:line="240" w:lineRule="auto"/>
        <w:rPr>
          <w:rFonts w:ascii="Times New Roman" w:hAnsi="Times New Roman" w:cs="Times New Roman"/>
          <w:sz w:val="24"/>
          <w:szCs w:val="24"/>
        </w:rPr>
      </w:pPr>
    </w:p>
    <w:p w:rsidR="002B3CA8" w:rsidRDefault="00BF032F" w:rsidP="00DF060E">
      <w:pPr>
        <w:spacing w:after="0" w:line="240" w:lineRule="auto"/>
        <w:rPr>
          <w:rFonts w:ascii="Times New Roman" w:hAnsi="Times New Roman" w:cs="Times New Roman"/>
          <w:sz w:val="24"/>
          <w:szCs w:val="24"/>
        </w:rPr>
      </w:pPr>
      <w:r w:rsidRPr="00657B4C">
        <w:rPr>
          <w:rFonts w:ascii="Times New Roman" w:hAnsi="Times New Roman" w:cs="Times New Roman"/>
          <w:sz w:val="24"/>
          <w:szCs w:val="24"/>
        </w:rPr>
        <w:t xml:space="preserve">Similarly, </w:t>
      </w:r>
      <w:r w:rsidR="005C4289" w:rsidRPr="00657B4C">
        <w:rPr>
          <w:rFonts w:ascii="Times New Roman" w:hAnsi="Times New Roman" w:cs="Times New Roman"/>
          <w:sz w:val="24"/>
          <w:szCs w:val="24"/>
        </w:rPr>
        <w:t xml:space="preserve">Charles Darwin’s </w:t>
      </w:r>
      <w:r w:rsidR="007736C9" w:rsidRPr="00657B4C">
        <w:rPr>
          <w:rFonts w:ascii="Times New Roman" w:hAnsi="Times New Roman" w:cs="Times New Roman"/>
          <w:sz w:val="24"/>
          <w:szCs w:val="24"/>
        </w:rPr>
        <w:t>(1809</w:t>
      </w:r>
      <w:r w:rsidRPr="00657B4C">
        <w:rPr>
          <w:rFonts w:ascii="Times New Roman" w:hAnsi="Times New Roman" w:cs="Times New Roman"/>
          <w:sz w:val="24"/>
          <w:szCs w:val="24"/>
        </w:rPr>
        <w:t>-</w:t>
      </w:r>
      <w:r w:rsidR="007736C9" w:rsidRPr="00657B4C">
        <w:rPr>
          <w:rFonts w:ascii="Times New Roman" w:hAnsi="Times New Roman" w:cs="Times New Roman"/>
          <w:sz w:val="24"/>
          <w:szCs w:val="24"/>
        </w:rPr>
        <w:t xml:space="preserve">1882) </w:t>
      </w:r>
      <w:r w:rsidR="005C4289" w:rsidRPr="00657B4C">
        <w:rPr>
          <w:rFonts w:ascii="Times New Roman" w:hAnsi="Times New Roman" w:cs="Times New Roman"/>
          <w:sz w:val="24"/>
          <w:szCs w:val="24"/>
        </w:rPr>
        <w:t xml:space="preserve">understanding of natural selection was a </w:t>
      </w:r>
      <w:r w:rsidR="00472965" w:rsidRPr="00657B4C">
        <w:rPr>
          <w:rFonts w:ascii="Times New Roman" w:hAnsi="Times New Roman" w:cs="Times New Roman"/>
          <w:sz w:val="24"/>
          <w:szCs w:val="24"/>
        </w:rPr>
        <w:t>revolution</w:t>
      </w:r>
      <w:r w:rsidR="005C4289" w:rsidRPr="00657B4C">
        <w:rPr>
          <w:rFonts w:ascii="Times New Roman" w:hAnsi="Times New Roman" w:cs="Times New Roman"/>
          <w:sz w:val="24"/>
          <w:szCs w:val="24"/>
        </w:rPr>
        <w:t xml:space="preserve"> that </w:t>
      </w:r>
      <w:r w:rsidRPr="00657B4C">
        <w:rPr>
          <w:rFonts w:ascii="Times New Roman" w:hAnsi="Times New Roman" w:cs="Times New Roman"/>
          <w:sz w:val="24"/>
          <w:szCs w:val="24"/>
        </w:rPr>
        <w:t>recognized</w:t>
      </w:r>
      <w:r w:rsidR="005C4289" w:rsidRPr="00657B4C">
        <w:rPr>
          <w:rFonts w:ascii="Times New Roman" w:hAnsi="Times New Roman" w:cs="Times New Roman"/>
          <w:sz w:val="24"/>
          <w:szCs w:val="24"/>
        </w:rPr>
        <w:t xml:space="preserve"> the complex relationships among animal species, plant life, climate, and environmental forces.  </w:t>
      </w:r>
      <w:r w:rsidR="002B3CA8">
        <w:rPr>
          <w:rFonts w:ascii="Times New Roman" w:hAnsi="Times New Roman" w:cs="Times New Roman"/>
          <w:sz w:val="24"/>
          <w:szCs w:val="24"/>
        </w:rPr>
        <w:t xml:space="preserve">He drew a tree of life that showed ever richer differentiation among and </w:t>
      </w:r>
      <w:r w:rsidR="008E06A4">
        <w:rPr>
          <w:rFonts w:ascii="Times New Roman" w:hAnsi="Times New Roman" w:cs="Times New Roman"/>
          <w:sz w:val="24"/>
          <w:szCs w:val="24"/>
        </w:rPr>
        <w:t>contrasts</w:t>
      </w:r>
      <w:r w:rsidR="002B3CA8">
        <w:rPr>
          <w:rFonts w:ascii="Times New Roman" w:hAnsi="Times New Roman" w:cs="Times New Roman"/>
          <w:sz w:val="24"/>
          <w:szCs w:val="24"/>
        </w:rPr>
        <w:t xml:space="preserve"> across species.</w:t>
      </w:r>
    </w:p>
    <w:p w:rsidR="002B3CA8" w:rsidRPr="00657B4C" w:rsidRDefault="002B3CA8" w:rsidP="00DF060E">
      <w:pPr>
        <w:spacing w:after="0" w:line="240" w:lineRule="auto"/>
        <w:rPr>
          <w:rFonts w:ascii="Times New Roman" w:hAnsi="Times New Roman" w:cs="Times New Roman"/>
          <w:sz w:val="24"/>
          <w:szCs w:val="24"/>
        </w:rPr>
      </w:pPr>
    </w:p>
    <w:p w:rsidR="002B3CA8" w:rsidRDefault="002B3CA8" w:rsidP="002B3CA8">
      <w:pPr>
        <w:spacing w:after="0" w:line="240" w:lineRule="auto"/>
        <w:rPr>
          <w:rFonts w:ascii="Times New Roman" w:hAnsi="Times New Roman" w:cs="Times New Roman"/>
          <w:sz w:val="24"/>
          <w:szCs w:val="24"/>
        </w:rPr>
      </w:pPr>
      <w:r w:rsidRPr="00657B4C">
        <w:rPr>
          <w:rFonts w:ascii="Times New Roman" w:hAnsi="Times New Roman" w:cs="Times New Roman"/>
          <w:sz w:val="24"/>
          <w:szCs w:val="24"/>
        </w:rPr>
        <w:t xml:space="preserve">These </w:t>
      </w:r>
      <w:r>
        <w:rPr>
          <w:rFonts w:ascii="Times New Roman" w:hAnsi="Times New Roman" w:cs="Times New Roman"/>
          <w:sz w:val="24"/>
          <w:szCs w:val="24"/>
        </w:rPr>
        <w:t xml:space="preserve">stunning </w:t>
      </w:r>
      <w:r w:rsidRPr="00657B4C">
        <w:rPr>
          <w:rFonts w:ascii="Times New Roman" w:hAnsi="Times New Roman" w:cs="Times New Roman"/>
          <w:sz w:val="24"/>
          <w:szCs w:val="24"/>
        </w:rPr>
        <w:t xml:space="preserve">conceptual </w:t>
      </w:r>
      <w:r>
        <w:rPr>
          <w:rFonts w:ascii="Times New Roman" w:hAnsi="Times New Roman" w:cs="Times New Roman"/>
          <w:sz w:val="24"/>
          <w:szCs w:val="24"/>
        </w:rPr>
        <w:t>breakthroughs</w:t>
      </w:r>
      <w:r w:rsidRPr="00657B4C">
        <w:rPr>
          <w:rFonts w:ascii="Times New Roman" w:hAnsi="Times New Roman" w:cs="Times New Roman"/>
          <w:sz w:val="24"/>
          <w:szCs w:val="24"/>
        </w:rPr>
        <w:t xml:space="preserve"> </w:t>
      </w:r>
      <w:r>
        <w:rPr>
          <w:rFonts w:ascii="Times New Roman" w:hAnsi="Times New Roman" w:cs="Times New Roman"/>
          <w:sz w:val="24"/>
          <w:szCs w:val="24"/>
        </w:rPr>
        <w:t xml:space="preserve">are just a few of the well-known </w:t>
      </w:r>
      <w:r w:rsidRPr="00657B4C">
        <w:rPr>
          <w:rFonts w:ascii="Times New Roman" w:hAnsi="Times New Roman" w:cs="Times New Roman"/>
          <w:sz w:val="24"/>
          <w:szCs w:val="24"/>
        </w:rPr>
        <w:t xml:space="preserve">transformative </w:t>
      </w:r>
      <w:r>
        <w:rPr>
          <w:rFonts w:ascii="Times New Roman" w:hAnsi="Times New Roman" w:cs="Times New Roman"/>
          <w:sz w:val="24"/>
          <w:szCs w:val="24"/>
        </w:rPr>
        <w:t>innovations that also include</w:t>
      </w:r>
      <w:r w:rsidRPr="00657B4C">
        <w:rPr>
          <w:rFonts w:ascii="Times New Roman" w:hAnsi="Times New Roman" w:cs="Times New Roman"/>
          <w:sz w:val="24"/>
          <w:szCs w:val="24"/>
        </w:rPr>
        <w:t xml:space="preserve"> subject categories for books, the periodic table of elements, or </w:t>
      </w:r>
      <w:proofErr w:type="spellStart"/>
      <w:r>
        <w:rPr>
          <w:rFonts w:ascii="Times New Roman" w:hAnsi="Times New Roman" w:cs="Times New Roman"/>
          <w:sz w:val="24"/>
          <w:szCs w:val="24"/>
        </w:rPr>
        <w:t>choropleth</w:t>
      </w:r>
      <w:proofErr w:type="spellEnd"/>
      <w:r>
        <w:rPr>
          <w:rFonts w:ascii="Times New Roman" w:hAnsi="Times New Roman" w:cs="Times New Roman"/>
          <w:sz w:val="24"/>
          <w:szCs w:val="24"/>
        </w:rPr>
        <w:t xml:space="preserve"> maps to show regional economic or health data</w:t>
      </w:r>
      <w:r w:rsidRPr="00657B4C">
        <w:rPr>
          <w:rFonts w:ascii="Times New Roman" w:hAnsi="Times New Roman" w:cs="Times New Roman"/>
          <w:sz w:val="24"/>
          <w:szCs w:val="24"/>
        </w:rPr>
        <w:t xml:space="preserve">.  </w:t>
      </w:r>
    </w:p>
    <w:p w:rsidR="002B3CA8" w:rsidRDefault="002B3CA8" w:rsidP="002B3CA8">
      <w:pPr>
        <w:spacing w:after="0" w:line="240" w:lineRule="auto"/>
        <w:rPr>
          <w:rFonts w:ascii="Times New Roman" w:hAnsi="Times New Roman" w:cs="Times New Roman"/>
          <w:sz w:val="24"/>
          <w:szCs w:val="24"/>
        </w:rPr>
      </w:pPr>
    </w:p>
    <w:p w:rsidR="002B3CA8" w:rsidRDefault="002B3CA8" w:rsidP="002B3CA8">
      <w:pPr>
        <w:spacing w:after="0" w:line="240" w:lineRule="auto"/>
        <w:rPr>
          <w:rFonts w:ascii="Times New Roman" w:hAnsi="Times New Roman" w:cs="Times New Roman"/>
          <w:sz w:val="24"/>
          <w:szCs w:val="24"/>
        </w:rPr>
      </w:pPr>
      <w:r>
        <w:rPr>
          <w:rFonts w:ascii="Times New Roman" w:hAnsi="Times New Roman" w:cs="Times New Roman"/>
          <w:sz w:val="24"/>
          <w:szCs w:val="24"/>
        </w:rPr>
        <w:t>Within the past century a major shift is</w:t>
      </w:r>
      <w:r w:rsidRPr="00657B4C">
        <w:rPr>
          <w:rFonts w:ascii="Times New Roman" w:hAnsi="Times New Roman" w:cs="Times New Roman"/>
          <w:sz w:val="24"/>
          <w:szCs w:val="24"/>
        </w:rPr>
        <w:t xml:space="preserve"> the growing recognition that networks effectively represent organizational structures, communications patterns, publication citations,</w:t>
      </w:r>
      <w:r>
        <w:rPr>
          <w:rFonts w:ascii="Times New Roman" w:hAnsi="Times New Roman" w:cs="Times New Roman"/>
          <w:sz w:val="24"/>
          <w:szCs w:val="24"/>
        </w:rPr>
        <w:t xml:space="preserve"> and environmental interrelationships</w:t>
      </w:r>
      <w:r w:rsidRPr="00657B4C">
        <w:rPr>
          <w:rFonts w:ascii="Times New Roman" w:hAnsi="Times New Roman" w:cs="Times New Roman"/>
          <w:sz w:val="24"/>
          <w:szCs w:val="24"/>
        </w:rPr>
        <w:t>.</w:t>
      </w:r>
      <w:r>
        <w:rPr>
          <w:rFonts w:ascii="Times New Roman" w:hAnsi="Times New Roman" w:cs="Times New Roman"/>
          <w:sz w:val="24"/>
          <w:szCs w:val="24"/>
        </w:rPr>
        <w:t xml:space="preserve"> </w:t>
      </w:r>
      <w:r w:rsidRPr="00657B4C">
        <w:rPr>
          <w:rFonts w:ascii="Times New Roman" w:hAnsi="Times New Roman" w:cs="Times New Roman"/>
          <w:sz w:val="24"/>
          <w:szCs w:val="24"/>
        </w:rPr>
        <w:t xml:space="preserve">While a spider’s orderly web is a visible network, the </w:t>
      </w:r>
      <w:r w:rsidR="008E06A4">
        <w:rPr>
          <w:rFonts w:ascii="Times New Roman" w:hAnsi="Times New Roman" w:cs="Times New Roman"/>
          <w:sz w:val="24"/>
          <w:szCs w:val="24"/>
        </w:rPr>
        <w:t>harder to see</w:t>
      </w:r>
      <w:r w:rsidRPr="00657B4C">
        <w:rPr>
          <w:rFonts w:ascii="Times New Roman" w:hAnsi="Times New Roman" w:cs="Times New Roman"/>
          <w:sz w:val="24"/>
          <w:szCs w:val="24"/>
        </w:rPr>
        <w:t xml:space="preserve"> network of food webs </w:t>
      </w:r>
      <w:r w:rsidR="001C3188">
        <w:rPr>
          <w:rFonts w:ascii="Times New Roman" w:hAnsi="Times New Roman" w:cs="Times New Roman"/>
          <w:sz w:val="24"/>
          <w:szCs w:val="24"/>
        </w:rPr>
        <w:t>is vital for understanding</w:t>
      </w:r>
      <w:r w:rsidRPr="00657B4C">
        <w:rPr>
          <w:rFonts w:ascii="Times New Roman" w:hAnsi="Times New Roman" w:cs="Times New Roman"/>
          <w:sz w:val="24"/>
          <w:szCs w:val="24"/>
        </w:rPr>
        <w:t>, measur</w:t>
      </w:r>
      <w:r w:rsidR="001C3188">
        <w:rPr>
          <w:rFonts w:ascii="Times New Roman" w:hAnsi="Times New Roman" w:cs="Times New Roman"/>
          <w:sz w:val="24"/>
          <w:szCs w:val="24"/>
        </w:rPr>
        <w:t>ing</w:t>
      </w:r>
      <w:r>
        <w:rPr>
          <w:rFonts w:ascii="Times New Roman" w:hAnsi="Times New Roman" w:cs="Times New Roman"/>
          <w:sz w:val="24"/>
          <w:szCs w:val="24"/>
        </w:rPr>
        <w:t>,</w:t>
      </w:r>
      <w:r w:rsidRPr="00657B4C">
        <w:rPr>
          <w:rFonts w:ascii="Times New Roman" w:hAnsi="Times New Roman" w:cs="Times New Roman"/>
          <w:sz w:val="24"/>
          <w:szCs w:val="24"/>
        </w:rPr>
        <w:t xml:space="preserve"> and predict</w:t>
      </w:r>
      <w:r w:rsidR="001C3188">
        <w:rPr>
          <w:rFonts w:ascii="Times New Roman" w:hAnsi="Times New Roman" w:cs="Times New Roman"/>
          <w:sz w:val="24"/>
          <w:szCs w:val="24"/>
        </w:rPr>
        <w:t>ing</w:t>
      </w:r>
      <w:r w:rsidRPr="00657B4C">
        <w:rPr>
          <w:rFonts w:ascii="Times New Roman" w:hAnsi="Times New Roman" w:cs="Times New Roman"/>
          <w:sz w:val="24"/>
          <w:szCs w:val="24"/>
        </w:rPr>
        <w:t xml:space="preserve"> how changes in food chains trigger environmentally favorable or destructive forces. </w:t>
      </w:r>
    </w:p>
    <w:p w:rsidR="00BF032F" w:rsidRPr="00657B4C" w:rsidRDefault="00BF032F" w:rsidP="00DF060E">
      <w:pPr>
        <w:spacing w:after="0" w:line="240" w:lineRule="auto"/>
        <w:rPr>
          <w:rFonts w:ascii="Times New Roman" w:hAnsi="Times New Roman" w:cs="Times New Roman"/>
          <w:sz w:val="24"/>
          <w:szCs w:val="24"/>
        </w:rPr>
      </w:pPr>
    </w:p>
    <w:p w:rsidR="00273705" w:rsidRPr="00657B4C" w:rsidRDefault="00C56601" w:rsidP="00DF060E">
      <w:pPr>
        <w:spacing w:after="0" w:line="240" w:lineRule="auto"/>
        <w:rPr>
          <w:rFonts w:ascii="Times New Roman" w:hAnsi="Times New Roman" w:cs="Times New Roman"/>
          <w:sz w:val="24"/>
          <w:szCs w:val="24"/>
        </w:rPr>
      </w:pPr>
      <w:r w:rsidRPr="00657B4C">
        <w:rPr>
          <w:rFonts w:ascii="Times New Roman" w:hAnsi="Times New Roman" w:cs="Times New Roman"/>
          <w:sz w:val="24"/>
          <w:szCs w:val="24"/>
        </w:rPr>
        <w:t xml:space="preserve">Early researchers of human social networks from August Comte to Jacob Moreno and contemporary researchers such as </w:t>
      </w:r>
      <w:r w:rsidR="00E92A50">
        <w:rPr>
          <w:rFonts w:ascii="Times New Roman" w:hAnsi="Times New Roman" w:cs="Times New Roman"/>
          <w:sz w:val="24"/>
          <w:szCs w:val="24"/>
        </w:rPr>
        <w:t xml:space="preserve">Mark </w:t>
      </w:r>
      <w:proofErr w:type="spellStart"/>
      <w:r w:rsidRPr="00657B4C">
        <w:rPr>
          <w:rFonts w:ascii="Times New Roman" w:hAnsi="Times New Roman" w:cs="Times New Roman"/>
          <w:sz w:val="24"/>
          <w:szCs w:val="24"/>
        </w:rPr>
        <w:t>Granovetter</w:t>
      </w:r>
      <w:proofErr w:type="spellEnd"/>
      <w:r w:rsidRPr="00657B4C">
        <w:rPr>
          <w:rFonts w:ascii="Times New Roman" w:hAnsi="Times New Roman" w:cs="Times New Roman"/>
          <w:sz w:val="24"/>
          <w:szCs w:val="24"/>
        </w:rPr>
        <w:t xml:space="preserve"> or Robin Dunbar enable us to understand the rich relationships that influ</w:t>
      </w:r>
      <w:r w:rsidR="00F75082" w:rsidRPr="00657B4C">
        <w:rPr>
          <w:rFonts w:ascii="Times New Roman" w:hAnsi="Times New Roman" w:cs="Times New Roman"/>
          <w:sz w:val="24"/>
          <w:szCs w:val="24"/>
        </w:rPr>
        <w:t xml:space="preserve">ence </w:t>
      </w:r>
      <w:r w:rsidR="00914F24">
        <w:rPr>
          <w:rFonts w:ascii="Times New Roman" w:hAnsi="Times New Roman" w:cs="Times New Roman"/>
          <w:sz w:val="24"/>
          <w:szCs w:val="24"/>
        </w:rPr>
        <w:t>friendship</w:t>
      </w:r>
      <w:r w:rsidR="00F75082" w:rsidRPr="00657B4C">
        <w:rPr>
          <w:rFonts w:ascii="Times New Roman" w:hAnsi="Times New Roman" w:cs="Times New Roman"/>
          <w:sz w:val="24"/>
          <w:szCs w:val="24"/>
        </w:rPr>
        <w:t xml:space="preserve"> patterns, scientific team </w:t>
      </w:r>
      <w:r w:rsidRPr="00657B4C">
        <w:rPr>
          <w:rFonts w:ascii="Times New Roman" w:hAnsi="Times New Roman" w:cs="Times New Roman"/>
          <w:sz w:val="24"/>
          <w:szCs w:val="24"/>
        </w:rPr>
        <w:t>collaborations</w:t>
      </w:r>
      <w:r w:rsidR="00F75082" w:rsidRPr="00657B4C">
        <w:rPr>
          <w:rFonts w:ascii="Times New Roman" w:hAnsi="Times New Roman" w:cs="Times New Roman"/>
          <w:sz w:val="24"/>
          <w:szCs w:val="24"/>
        </w:rPr>
        <w:t>, or international diplomatic conflicts</w:t>
      </w:r>
      <w:r w:rsidRPr="00657B4C">
        <w:rPr>
          <w:rFonts w:ascii="Times New Roman" w:hAnsi="Times New Roman" w:cs="Times New Roman"/>
          <w:sz w:val="24"/>
          <w:szCs w:val="24"/>
        </w:rPr>
        <w:t xml:space="preserve">.  </w:t>
      </w:r>
      <w:r w:rsidR="00914F24">
        <w:rPr>
          <w:rFonts w:ascii="Times New Roman" w:hAnsi="Times New Roman" w:cs="Times New Roman"/>
          <w:sz w:val="24"/>
          <w:szCs w:val="24"/>
        </w:rPr>
        <w:t>As the</w:t>
      </w:r>
      <w:r w:rsidRPr="00657B4C">
        <w:rPr>
          <w:rFonts w:ascii="Times New Roman" w:hAnsi="Times New Roman" w:cs="Times New Roman"/>
          <w:sz w:val="24"/>
          <w:szCs w:val="24"/>
        </w:rPr>
        <w:t xml:space="preserve"> complex </w:t>
      </w:r>
      <w:r w:rsidR="00914F24">
        <w:rPr>
          <w:rFonts w:ascii="Times New Roman" w:hAnsi="Times New Roman" w:cs="Times New Roman"/>
          <w:sz w:val="24"/>
          <w:szCs w:val="24"/>
        </w:rPr>
        <w:t>relationships</w:t>
      </w:r>
      <w:r w:rsidRPr="00657B4C">
        <w:rPr>
          <w:rFonts w:ascii="Times New Roman" w:hAnsi="Times New Roman" w:cs="Times New Roman"/>
          <w:sz w:val="24"/>
          <w:szCs w:val="24"/>
        </w:rPr>
        <w:t xml:space="preserve"> becom</w:t>
      </w:r>
      <w:r w:rsidR="00914F24">
        <w:rPr>
          <w:rFonts w:ascii="Times New Roman" w:hAnsi="Times New Roman" w:cs="Times New Roman"/>
          <w:sz w:val="24"/>
          <w:szCs w:val="24"/>
        </w:rPr>
        <w:t>e</w:t>
      </w:r>
      <w:r w:rsidRPr="00657B4C">
        <w:rPr>
          <w:rFonts w:ascii="Times New Roman" w:hAnsi="Times New Roman" w:cs="Times New Roman"/>
          <w:sz w:val="24"/>
          <w:szCs w:val="24"/>
        </w:rPr>
        <w:t xml:space="preserve"> more visible and understandable</w:t>
      </w:r>
      <w:r w:rsidR="00914F24">
        <w:rPr>
          <w:rFonts w:ascii="Times New Roman" w:hAnsi="Times New Roman" w:cs="Times New Roman"/>
          <w:sz w:val="24"/>
          <w:szCs w:val="24"/>
        </w:rPr>
        <w:t>, measurement and prediction become more reliable</w:t>
      </w:r>
      <w:r w:rsidRPr="00657B4C">
        <w:rPr>
          <w:rFonts w:ascii="Times New Roman" w:hAnsi="Times New Roman" w:cs="Times New Roman"/>
          <w:sz w:val="24"/>
          <w:szCs w:val="24"/>
        </w:rPr>
        <w:t>.</w:t>
      </w:r>
    </w:p>
    <w:p w:rsidR="00C56601" w:rsidRPr="00657B4C" w:rsidRDefault="00C56601" w:rsidP="00DF060E">
      <w:pPr>
        <w:spacing w:after="0" w:line="240" w:lineRule="auto"/>
        <w:rPr>
          <w:rFonts w:ascii="Times New Roman" w:hAnsi="Times New Roman" w:cs="Times New Roman"/>
          <w:sz w:val="24"/>
          <w:szCs w:val="24"/>
        </w:rPr>
      </w:pPr>
    </w:p>
    <w:p w:rsidR="00783F0D" w:rsidRDefault="00C56601" w:rsidP="00DF060E">
      <w:pPr>
        <w:spacing w:after="0" w:line="240" w:lineRule="auto"/>
        <w:rPr>
          <w:rFonts w:ascii="Times New Roman" w:hAnsi="Times New Roman" w:cs="Times New Roman"/>
          <w:sz w:val="24"/>
          <w:szCs w:val="24"/>
        </w:rPr>
      </w:pPr>
      <w:r w:rsidRPr="00657B4C">
        <w:rPr>
          <w:rFonts w:ascii="Times New Roman" w:hAnsi="Times New Roman" w:cs="Times New Roman"/>
          <w:sz w:val="24"/>
          <w:szCs w:val="24"/>
        </w:rPr>
        <w:t xml:space="preserve">Jen </w:t>
      </w:r>
      <w:proofErr w:type="spellStart"/>
      <w:r w:rsidRPr="00657B4C">
        <w:rPr>
          <w:rFonts w:ascii="Times New Roman" w:hAnsi="Times New Roman" w:cs="Times New Roman"/>
          <w:sz w:val="24"/>
          <w:szCs w:val="24"/>
        </w:rPr>
        <w:t>Golbeck’s</w:t>
      </w:r>
      <w:proofErr w:type="spellEnd"/>
      <w:r w:rsidRPr="00657B4C">
        <w:rPr>
          <w:rFonts w:ascii="Times New Roman" w:hAnsi="Times New Roman" w:cs="Times New Roman"/>
          <w:sz w:val="24"/>
          <w:szCs w:val="24"/>
        </w:rPr>
        <w:t xml:space="preserve"> </w:t>
      </w:r>
      <w:r w:rsidR="00914F24">
        <w:rPr>
          <w:rFonts w:ascii="Times New Roman" w:hAnsi="Times New Roman" w:cs="Times New Roman"/>
          <w:sz w:val="24"/>
          <w:szCs w:val="24"/>
        </w:rPr>
        <w:t xml:space="preserve">lucid and insight-filled </w:t>
      </w:r>
      <w:r w:rsidRPr="00657B4C">
        <w:rPr>
          <w:rFonts w:ascii="Times New Roman" w:hAnsi="Times New Roman" w:cs="Times New Roman"/>
          <w:sz w:val="24"/>
          <w:szCs w:val="24"/>
        </w:rPr>
        <w:t xml:space="preserve">book makes a </w:t>
      </w:r>
      <w:r w:rsidR="00263A78" w:rsidRPr="00657B4C">
        <w:rPr>
          <w:rFonts w:ascii="Times New Roman" w:hAnsi="Times New Roman" w:cs="Times New Roman"/>
          <w:sz w:val="24"/>
          <w:szCs w:val="24"/>
        </w:rPr>
        <w:t>substantial</w:t>
      </w:r>
      <w:r w:rsidRPr="00657B4C">
        <w:rPr>
          <w:rFonts w:ascii="Times New Roman" w:hAnsi="Times New Roman" w:cs="Times New Roman"/>
          <w:sz w:val="24"/>
          <w:szCs w:val="24"/>
        </w:rPr>
        <w:t xml:space="preserve"> contribution to explaining the</w:t>
      </w:r>
      <w:r w:rsidR="00914F24">
        <w:rPr>
          <w:rFonts w:ascii="Times New Roman" w:hAnsi="Times New Roman" w:cs="Times New Roman"/>
          <w:sz w:val="24"/>
          <w:szCs w:val="24"/>
        </w:rPr>
        <w:t>se</w:t>
      </w:r>
      <w:r w:rsidRPr="00657B4C">
        <w:rPr>
          <w:rFonts w:ascii="Times New Roman" w:hAnsi="Times New Roman" w:cs="Times New Roman"/>
          <w:sz w:val="24"/>
          <w:szCs w:val="24"/>
        </w:rPr>
        <w:t xml:space="preserve"> modern phenomena </w:t>
      </w:r>
      <w:r w:rsidR="00914F24">
        <w:rPr>
          <w:rFonts w:ascii="Times New Roman" w:hAnsi="Times New Roman" w:cs="Times New Roman"/>
          <w:sz w:val="24"/>
          <w:szCs w:val="24"/>
        </w:rPr>
        <w:t>as they</w:t>
      </w:r>
      <w:r w:rsidRPr="00657B4C">
        <w:rPr>
          <w:rFonts w:ascii="Times New Roman" w:hAnsi="Times New Roman" w:cs="Times New Roman"/>
          <w:sz w:val="24"/>
          <w:szCs w:val="24"/>
        </w:rPr>
        <w:t xml:space="preserve"> play out on the social web.</w:t>
      </w:r>
      <w:r w:rsidR="00783F0D">
        <w:rPr>
          <w:rFonts w:ascii="Times New Roman" w:hAnsi="Times New Roman" w:cs="Times New Roman"/>
          <w:sz w:val="24"/>
          <w:szCs w:val="24"/>
        </w:rPr>
        <w:t xml:space="preserve"> She deftly integrates mathematical </w:t>
      </w:r>
      <w:r w:rsidR="00783F0D">
        <w:rPr>
          <w:rFonts w:ascii="Times New Roman" w:hAnsi="Times New Roman" w:cs="Times New Roman"/>
          <w:sz w:val="24"/>
          <w:szCs w:val="24"/>
        </w:rPr>
        <w:lastRenderedPageBreak/>
        <w:t>concepts with visual presentations, all conveyed with potent examples that engage and motivate readers.</w:t>
      </w:r>
    </w:p>
    <w:p w:rsidR="00783F0D" w:rsidRDefault="00783F0D" w:rsidP="00DF060E">
      <w:pPr>
        <w:spacing w:after="0" w:line="240" w:lineRule="auto"/>
        <w:rPr>
          <w:rFonts w:ascii="Times New Roman" w:hAnsi="Times New Roman" w:cs="Times New Roman"/>
          <w:sz w:val="24"/>
          <w:szCs w:val="24"/>
        </w:rPr>
      </w:pPr>
    </w:p>
    <w:p w:rsidR="00C56601" w:rsidRDefault="00C56601" w:rsidP="00DF060E">
      <w:pPr>
        <w:spacing w:after="0" w:line="240" w:lineRule="auto"/>
        <w:rPr>
          <w:rFonts w:ascii="Times New Roman" w:hAnsi="Times New Roman" w:cs="Times New Roman"/>
          <w:sz w:val="24"/>
          <w:szCs w:val="24"/>
        </w:rPr>
      </w:pPr>
      <w:r w:rsidRPr="00657B4C">
        <w:rPr>
          <w:rFonts w:ascii="Times New Roman" w:hAnsi="Times New Roman" w:cs="Times New Roman"/>
          <w:sz w:val="24"/>
          <w:szCs w:val="24"/>
        </w:rPr>
        <w:t xml:space="preserve">For the first time in history, much of what we do is mediated electronically, and for the first time in history we are developing the </w:t>
      </w:r>
      <w:r w:rsidR="00263A78" w:rsidRPr="00657B4C">
        <w:rPr>
          <w:rFonts w:ascii="Times New Roman" w:hAnsi="Times New Roman" w:cs="Times New Roman"/>
          <w:sz w:val="24"/>
          <w:szCs w:val="24"/>
        </w:rPr>
        <w:t>tools</w:t>
      </w:r>
      <w:r w:rsidR="00783F0D">
        <w:rPr>
          <w:rFonts w:ascii="Times New Roman" w:hAnsi="Times New Roman" w:cs="Times New Roman"/>
          <w:sz w:val="24"/>
          <w:szCs w:val="24"/>
        </w:rPr>
        <w:t>, shown in this book,</w:t>
      </w:r>
      <w:r w:rsidR="00263A78" w:rsidRPr="00657B4C">
        <w:rPr>
          <w:rFonts w:ascii="Times New Roman" w:hAnsi="Times New Roman" w:cs="Times New Roman"/>
          <w:sz w:val="24"/>
          <w:szCs w:val="24"/>
        </w:rPr>
        <w:t xml:space="preserve"> to make social behavior patterns visible.  This growing capacity to perceive, understand, measure, and predict brings enormous power to those who master these network analysis skills. Measuring relationships and seeing changes over time is the first step to predicting future performance.  More importantly network analysts gain the power to make bold decisions and take effective actions that influence outcomes in communities, markets, health/wellness, environmental preservation, sustainable energy, and many more domains of human activity.</w:t>
      </w:r>
    </w:p>
    <w:p w:rsidR="00914F24" w:rsidRDefault="00914F24" w:rsidP="00DF060E">
      <w:pPr>
        <w:spacing w:after="0" w:line="240" w:lineRule="auto"/>
        <w:rPr>
          <w:rFonts w:ascii="Times New Roman" w:hAnsi="Times New Roman" w:cs="Times New Roman"/>
          <w:sz w:val="24"/>
          <w:szCs w:val="24"/>
        </w:rPr>
      </w:pPr>
    </w:p>
    <w:p w:rsidR="00914F24" w:rsidRDefault="00914F24" w:rsidP="00DF060E">
      <w:pPr>
        <w:spacing w:after="0" w:line="240" w:lineRule="auto"/>
        <w:rPr>
          <w:rFonts w:ascii="Times New Roman" w:hAnsi="Times New Roman" w:cs="Times New Roman"/>
          <w:sz w:val="24"/>
          <w:szCs w:val="24"/>
        </w:rPr>
      </w:pPr>
      <w:r>
        <w:rPr>
          <w:rFonts w:ascii="Times New Roman" w:hAnsi="Times New Roman" w:cs="Times New Roman"/>
          <w:sz w:val="24"/>
          <w:szCs w:val="24"/>
        </w:rPr>
        <w:t>Technology-mediated social participation is a rapidly rising force in which the chain reactions of human collaboration can overthrow oppressive regimes, influence democratic elections, and shape economic successes.  These chain reactions can also trigger cascades of human activity that reduce obesity, support smoking cessation, encourage energy conservation, and accelerate citizen science.</w:t>
      </w:r>
    </w:p>
    <w:p w:rsidR="00914F24" w:rsidRDefault="00914F24" w:rsidP="00DF060E">
      <w:pPr>
        <w:spacing w:after="0" w:line="240" w:lineRule="auto"/>
        <w:rPr>
          <w:rFonts w:ascii="Times New Roman" w:hAnsi="Times New Roman" w:cs="Times New Roman"/>
          <w:sz w:val="24"/>
          <w:szCs w:val="24"/>
        </w:rPr>
      </w:pPr>
    </w:p>
    <w:p w:rsidR="00914F24" w:rsidRDefault="00914F24" w:rsidP="00DF06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social media can also be used by oppressive regimes to track/suppress opponents, </w:t>
      </w:r>
      <w:r w:rsidR="00BE79E6">
        <w:rPr>
          <w:rFonts w:ascii="Times New Roman" w:hAnsi="Times New Roman" w:cs="Times New Roman"/>
          <w:sz w:val="24"/>
          <w:szCs w:val="24"/>
        </w:rPr>
        <w:t xml:space="preserve">extremists to </w:t>
      </w:r>
      <w:r>
        <w:rPr>
          <w:rFonts w:ascii="Times New Roman" w:hAnsi="Times New Roman" w:cs="Times New Roman"/>
          <w:sz w:val="24"/>
          <w:szCs w:val="24"/>
        </w:rPr>
        <w:t xml:space="preserve">promote racial hatred, </w:t>
      </w:r>
      <w:r w:rsidR="00BE79E6">
        <w:rPr>
          <w:rFonts w:ascii="Times New Roman" w:hAnsi="Times New Roman" w:cs="Times New Roman"/>
          <w:sz w:val="24"/>
          <w:szCs w:val="24"/>
        </w:rPr>
        <w:t>or terrorists to coordinate their attacks.  Since malicious spammers, criminal gangs, and illegal traffickers can also use these potent technologies, researchers and policy makers are well-advised to develop strong skills in responding with pro-social strategies that protect the public.</w:t>
      </w:r>
    </w:p>
    <w:p w:rsidR="00BE79E6" w:rsidRDefault="00BE79E6" w:rsidP="00DF060E">
      <w:pPr>
        <w:spacing w:after="0" w:line="240" w:lineRule="auto"/>
        <w:rPr>
          <w:rFonts w:ascii="Times New Roman" w:hAnsi="Times New Roman" w:cs="Times New Roman"/>
          <w:sz w:val="24"/>
          <w:szCs w:val="24"/>
        </w:rPr>
      </w:pPr>
    </w:p>
    <w:p w:rsidR="00BE79E6" w:rsidRDefault="00BE79E6" w:rsidP="00DF06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Social media developers could soon find themselves with ethical dilemmas similar to those faced by nuclear physicists in the late 1940s.  Having developed a potent technology, the dangers of misuse could threaten the huge positive opportunities, which could bring stunning </w:t>
      </w:r>
      <w:r w:rsidR="008E06A4">
        <w:rPr>
          <w:rFonts w:ascii="Times New Roman" w:hAnsi="Times New Roman" w:cs="Times New Roman"/>
          <w:sz w:val="24"/>
          <w:szCs w:val="24"/>
        </w:rPr>
        <w:t>benefits for future generations.</w:t>
      </w:r>
    </w:p>
    <w:p w:rsidR="008E06A4" w:rsidRDefault="008E06A4" w:rsidP="00DF060E">
      <w:pPr>
        <w:spacing w:after="0" w:line="240" w:lineRule="auto"/>
        <w:rPr>
          <w:rFonts w:ascii="Times New Roman" w:hAnsi="Times New Roman" w:cs="Times New Roman"/>
          <w:sz w:val="24"/>
          <w:szCs w:val="24"/>
        </w:rPr>
      </w:pPr>
    </w:p>
    <w:p w:rsidR="008E06A4" w:rsidRDefault="008E06A4" w:rsidP="00DF060E">
      <w:pPr>
        <w:spacing w:after="0" w:line="240" w:lineRule="auto"/>
        <w:rPr>
          <w:rFonts w:ascii="Times New Roman" w:hAnsi="Times New Roman" w:cs="Times New Roman"/>
          <w:sz w:val="24"/>
          <w:szCs w:val="24"/>
        </w:rPr>
      </w:pPr>
      <w:r>
        <w:rPr>
          <w:rFonts w:ascii="Times New Roman" w:hAnsi="Times New Roman" w:cs="Times New Roman"/>
          <w:sz w:val="24"/>
          <w:szCs w:val="24"/>
        </w:rPr>
        <w:t>Realizing the benefits of the social web is a grand interdisciplinary project that will play out over many decades and require new skills and substantial contributions from a wide variety of disciplines</w:t>
      </w:r>
      <w:r w:rsidR="001F3313">
        <w:rPr>
          <w:rFonts w:ascii="Times New Roman" w:hAnsi="Times New Roman" w:cs="Times New Roman"/>
          <w:sz w:val="24"/>
          <w:szCs w:val="24"/>
        </w:rPr>
        <w:t xml:space="preserve"> that span computing sciences, social sciences, communications, and more.  The benefits will accrue most to those individuals, organizations, disciplines, and nations that appreciate the potential and take action.</w:t>
      </w:r>
    </w:p>
    <w:p w:rsidR="008E06A4" w:rsidRDefault="008E06A4" w:rsidP="00DF060E">
      <w:pPr>
        <w:spacing w:after="0" w:line="240" w:lineRule="auto"/>
        <w:rPr>
          <w:rFonts w:ascii="Times New Roman" w:hAnsi="Times New Roman" w:cs="Times New Roman"/>
          <w:sz w:val="24"/>
          <w:szCs w:val="24"/>
        </w:rPr>
      </w:pPr>
    </w:p>
    <w:p w:rsidR="00BE79E6" w:rsidRPr="00657B4C" w:rsidRDefault="00BE79E6" w:rsidP="00DF06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32639B">
        <w:rPr>
          <w:rFonts w:ascii="Times New Roman" w:hAnsi="Times New Roman" w:cs="Times New Roman"/>
          <w:sz w:val="24"/>
          <w:szCs w:val="24"/>
        </w:rPr>
        <w:t xml:space="preserve">visionary </w:t>
      </w:r>
      <w:r>
        <w:rPr>
          <w:rFonts w:ascii="Times New Roman" w:hAnsi="Times New Roman" w:cs="Times New Roman"/>
          <w:sz w:val="24"/>
          <w:szCs w:val="24"/>
        </w:rPr>
        <w:t>book and many more are necessary to educate a new generation of</w:t>
      </w:r>
      <w:r w:rsidR="001F3313">
        <w:rPr>
          <w:rFonts w:ascii="Times New Roman" w:hAnsi="Times New Roman" w:cs="Times New Roman"/>
          <w:sz w:val="24"/>
          <w:szCs w:val="24"/>
        </w:rPr>
        <w:t xml:space="preserve"> students, </w:t>
      </w:r>
      <w:r>
        <w:rPr>
          <w:rFonts w:ascii="Times New Roman" w:hAnsi="Times New Roman" w:cs="Times New Roman"/>
          <w:sz w:val="24"/>
          <w:szCs w:val="24"/>
        </w:rPr>
        <w:t xml:space="preserve"> researchers</w:t>
      </w:r>
      <w:r w:rsidR="001F3313">
        <w:rPr>
          <w:rFonts w:ascii="Times New Roman" w:hAnsi="Times New Roman" w:cs="Times New Roman"/>
          <w:sz w:val="24"/>
          <w:szCs w:val="24"/>
        </w:rPr>
        <w:t>,</w:t>
      </w:r>
      <w:r>
        <w:rPr>
          <w:rFonts w:ascii="Times New Roman" w:hAnsi="Times New Roman" w:cs="Times New Roman"/>
          <w:sz w:val="24"/>
          <w:szCs w:val="24"/>
        </w:rPr>
        <w:t xml:space="preserve"> and policy makers, so they can perceive, understand, measure, and predict future </w:t>
      </w:r>
      <w:r w:rsidR="00A828A2">
        <w:rPr>
          <w:rFonts w:ascii="Times New Roman" w:hAnsi="Times New Roman" w:cs="Times New Roman"/>
          <w:sz w:val="24"/>
          <w:szCs w:val="24"/>
        </w:rPr>
        <w:t>directions</w:t>
      </w:r>
      <w:r>
        <w:rPr>
          <w:rFonts w:ascii="Times New Roman" w:hAnsi="Times New Roman" w:cs="Times New Roman"/>
          <w:sz w:val="24"/>
          <w:szCs w:val="24"/>
        </w:rPr>
        <w:t xml:space="preserve">.  More importantly, they will be able to intervene to produce </w:t>
      </w:r>
      <w:r w:rsidR="00A828A2">
        <w:rPr>
          <w:rFonts w:ascii="Times New Roman" w:hAnsi="Times New Roman" w:cs="Times New Roman"/>
          <w:sz w:val="24"/>
          <w:szCs w:val="24"/>
        </w:rPr>
        <w:t>more positive outcomes.</w:t>
      </w:r>
    </w:p>
    <w:p w:rsidR="00263A78" w:rsidRPr="00657B4C" w:rsidRDefault="00263A78" w:rsidP="00DF060E">
      <w:pPr>
        <w:spacing w:after="0" w:line="240" w:lineRule="auto"/>
        <w:rPr>
          <w:rFonts w:ascii="Times New Roman" w:hAnsi="Times New Roman" w:cs="Times New Roman"/>
          <w:sz w:val="24"/>
          <w:szCs w:val="24"/>
        </w:rPr>
      </w:pPr>
    </w:p>
    <w:p w:rsidR="00273705" w:rsidRPr="00657B4C" w:rsidRDefault="00273705" w:rsidP="00DF060E">
      <w:pPr>
        <w:spacing w:after="0" w:line="240" w:lineRule="auto"/>
        <w:rPr>
          <w:rFonts w:ascii="Times New Roman" w:hAnsi="Times New Roman" w:cs="Times New Roman"/>
          <w:sz w:val="24"/>
          <w:szCs w:val="24"/>
        </w:rPr>
      </w:pPr>
    </w:p>
    <w:p w:rsidR="00273705" w:rsidRPr="00657B4C" w:rsidRDefault="00273705" w:rsidP="00DF060E">
      <w:pPr>
        <w:spacing w:after="0" w:line="240" w:lineRule="auto"/>
        <w:rPr>
          <w:rFonts w:ascii="Times New Roman" w:hAnsi="Times New Roman" w:cs="Times New Roman"/>
          <w:sz w:val="24"/>
          <w:szCs w:val="24"/>
        </w:rPr>
      </w:pPr>
    </w:p>
    <w:sectPr w:rsidR="00273705" w:rsidRPr="00657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0E"/>
    <w:rsid w:val="000031F4"/>
    <w:rsid w:val="00003524"/>
    <w:rsid w:val="000B4875"/>
    <w:rsid w:val="00127C09"/>
    <w:rsid w:val="001929F6"/>
    <w:rsid w:val="001C3188"/>
    <w:rsid w:val="001F3313"/>
    <w:rsid w:val="00263A78"/>
    <w:rsid w:val="00273705"/>
    <w:rsid w:val="002B3CA8"/>
    <w:rsid w:val="00315FA7"/>
    <w:rsid w:val="0032639B"/>
    <w:rsid w:val="003952F4"/>
    <w:rsid w:val="00472965"/>
    <w:rsid w:val="005C4289"/>
    <w:rsid w:val="005F23DB"/>
    <w:rsid w:val="00657B4C"/>
    <w:rsid w:val="007736C9"/>
    <w:rsid w:val="00783F0D"/>
    <w:rsid w:val="007D226D"/>
    <w:rsid w:val="008176C2"/>
    <w:rsid w:val="008E06A4"/>
    <w:rsid w:val="00914F24"/>
    <w:rsid w:val="00A828A2"/>
    <w:rsid w:val="00AA4A67"/>
    <w:rsid w:val="00BE79E6"/>
    <w:rsid w:val="00BF032F"/>
    <w:rsid w:val="00C56601"/>
    <w:rsid w:val="00DF060E"/>
    <w:rsid w:val="00E860D8"/>
    <w:rsid w:val="00E92A50"/>
    <w:rsid w:val="00EB03CF"/>
    <w:rsid w:val="00F75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EBD84-070F-4E0D-BB26-2969622D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36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Christi Capati</cp:lastModifiedBy>
  <cp:revision>2</cp:revision>
  <dcterms:created xsi:type="dcterms:W3CDTF">2014-07-03T18:46:00Z</dcterms:created>
  <dcterms:modified xsi:type="dcterms:W3CDTF">2014-07-03T18:46:00Z</dcterms:modified>
</cp:coreProperties>
</file>