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8F0" w:rsidRPr="00D12B02" w:rsidRDefault="00D12B02" w:rsidP="00BB58F0">
      <w:pPr>
        <w:ind w:right="540"/>
        <w:jc w:val="center"/>
        <w:rPr>
          <w:rFonts w:ascii="Verdana" w:hAnsi="Verdana"/>
          <w:b/>
          <w:bCs/>
          <w:sz w:val="22"/>
          <w:szCs w:val="22"/>
          <w:u w:val="single"/>
        </w:rPr>
      </w:pPr>
      <w:r>
        <w:rPr>
          <w:rFonts w:ascii="Verdana" w:hAnsi="Verdana"/>
          <w:b/>
          <w:bCs/>
          <w:sz w:val="22"/>
          <w:szCs w:val="22"/>
          <w:u w:val="single"/>
        </w:rPr>
        <w:t>CMSC132 Spring 2014</w:t>
      </w:r>
      <w:r w:rsidR="008021BB">
        <w:rPr>
          <w:rFonts w:ascii="Verdana" w:hAnsi="Verdana"/>
          <w:b/>
          <w:bCs/>
          <w:sz w:val="22"/>
          <w:szCs w:val="22"/>
          <w:u w:val="single"/>
        </w:rPr>
        <w:t xml:space="preserve"> Quiz #4, Duration 20</w:t>
      </w:r>
      <w:r w:rsidR="00BB58F0" w:rsidRPr="00D12B02">
        <w:rPr>
          <w:rFonts w:ascii="Verdana" w:hAnsi="Verdana"/>
          <w:b/>
          <w:bCs/>
          <w:sz w:val="22"/>
          <w:szCs w:val="22"/>
          <w:u w:val="single"/>
        </w:rPr>
        <w:t xml:space="preserve"> Minutes</w:t>
      </w:r>
    </w:p>
    <w:p w:rsidR="00BB58F0" w:rsidRDefault="00BB58F0" w:rsidP="00BB58F0">
      <w:pPr>
        <w:ind w:right="540"/>
        <w:rPr>
          <w:rFonts w:ascii="Verdana" w:hAnsi="Verdana"/>
          <w:b/>
          <w:bCs/>
          <w:i/>
          <w:sz w:val="22"/>
          <w:szCs w:val="22"/>
          <w:u w:val="single"/>
        </w:rPr>
      </w:pPr>
    </w:p>
    <w:p w:rsidR="00E22566" w:rsidRPr="00B24499" w:rsidRDefault="00E22566" w:rsidP="00E22566">
      <w:pPr>
        <w:ind w:right="540"/>
        <w:rPr>
          <w:rFonts w:ascii="Verdana" w:hAnsi="Verdana"/>
          <w:b/>
          <w:bCs/>
          <w:sz w:val="22"/>
          <w:szCs w:val="22"/>
        </w:rPr>
      </w:pPr>
      <w:r w:rsidRPr="00B24499">
        <w:rPr>
          <w:rFonts w:ascii="Verdana" w:hAnsi="Verdana"/>
          <w:b/>
          <w:bCs/>
          <w:sz w:val="22"/>
          <w:szCs w:val="22"/>
        </w:rPr>
        <w:t>Total Pts: (</w:t>
      </w:r>
      <w:r w:rsidR="007433FD">
        <w:rPr>
          <w:rFonts w:ascii="Verdana" w:hAnsi="Verdana"/>
          <w:b/>
          <w:bCs/>
          <w:sz w:val="22"/>
          <w:szCs w:val="22"/>
        </w:rPr>
        <w:t>30</w:t>
      </w:r>
      <w:r>
        <w:rPr>
          <w:rFonts w:ascii="Verdana" w:hAnsi="Verdana"/>
          <w:b/>
          <w:bCs/>
          <w:sz w:val="22"/>
          <w:szCs w:val="22"/>
        </w:rPr>
        <w:t xml:space="preserve"> </w:t>
      </w:r>
      <w:r w:rsidRPr="00B24499">
        <w:rPr>
          <w:rFonts w:ascii="Verdana" w:hAnsi="Verdana"/>
          <w:b/>
          <w:bCs/>
          <w:sz w:val="22"/>
          <w:szCs w:val="22"/>
        </w:rPr>
        <w:t>pts)</w:t>
      </w:r>
    </w:p>
    <w:p w:rsidR="00E22566" w:rsidRDefault="00E22566" w:rsidP="00BB58F0">
      <w:pPr>
        <w:ind w:right="540"/>
        <w:rPr>
          <w:rFonts w:ascii="Verdana" w:hAnsi="Verdana"/>
          <w:b/>
          <w:bCs/>
          <w:sz w:val="22"/>
          <w:szCs w:val="22"/>
          <w:u w:val="single"/>
        </w:rPr>
      </w:pPr>
    </w:p>
    <w:p w:rsidR="00BB58F0" w:rsidRDefault="00BB58F0" w:rsidP="00BB58F0">
      <w:pPr>
        <w:ind w:right="540"/>
        <w:rPr>
          <w:rFonts w:ascii="Verdana" w:hAnsi="Verdana"/>
          <w:b/>
          <w:bCs/>
          <w:sz w:val="22"/>
          <w:szCs w:val="22"/>
          <w:u w:val="single"/>
        </w:rPr>
      </w:pPr>
      <w:r>
        <w:rPr>
          <w:rFonts w:ascii="Verdana" w:hAnsi="Verdana"/>
          <w:b/>
          <w:bCs/>
          <w:sz w:val="22"/>
          <w:szCs w:val="22"/>
          <w:u w:val="single"/>
        </w:rPr>
        <w:t>Name (last name followed by first name):</w:t>
      </w:r>
    </w:p>
    <w:p w:rsidR="008105C6" w:rsidRDefault="008105C6" w:rsidP="00BB58F0">
      <w:pPr>
        <w:ind w:right="540"/>
        <w:rPr>
          <w:rFonts w:ascii="Verdana" w:hAnsi="Verdana"/>
          <w:b/>
          <w:bCs/>
          <w:sz w:val="22"/>
          <w:szCs w:val="22"/>
          <w:u w:val="single"/>
        </w:rPr>
      </w:pPr>
      <w:r>
        <w:rPr>
          <w:rFonts w:ascii="Verdana" w:hAnsi="Verdana"/>
          <w:b/>
          <w:bCs/>
          <w:sz w:val="22"/>
          <w:szCs w:val="22"/>
          <w:u w:val="single"/>
        </w:rPr>
        <w:t xml:space="preserve">Student ID: </w:t>
      </w:r>
    </w:p>
    <w:p w:rsidR="00BB58F0" w:rsidRDefault="00BB58F0" w:rsidP="00BB58F0">
      <w:pPr>
        <w:ind w:right="540"/>
        <w:rPr>
          <w:rFonts w:ascii="Verdana" w:hAnsi="Verdana"/>
          <w:b/>
          <w:bCs/>
          <w:sz w:val="22"/>
          <w:szCs w:val="22"/>
          <w:u w:val="single"/>
        </w:rPr>
      </w:pPr>
    </w:p>
    <w:p w:rsidR="00336FD4" w:rsidRDefault="00336FD4" w:rsidP="00336FD4">
      <w:pPr>
        <w:pStyle w:val="PlainText"/>
        <w:numPr>
          <w:ilvl w:val="0"/>
          <w:numId w:val="1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336FD4">
        <w:rPr>
          <w:rFonts w:ascii="Times New Roman" w:eastAsia="MS Mincho" w:hAnsi="Times New Roman" w:cs="Times New Roman"/>
          <w:bCs/>
          <w:sz w:val="22"/>
          <w:szCs w:val="22"/>
        </w:rPr>
        <w:t>Define a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class called </w:t>
      </w:r>
      <w:r w:rsidRPr="00DA11E2">
        <w:rPr>
          <w:rFonts w:ascii="Times New Roman" w:eastAsia="MS Mincho" w:hAnsi="Times New Roman" w:cs="Times New Roman"/>
          <w:b/>
          <w:bCs/>
          <w:sz w:val="22"/>
          <w:szCs w:val="22"/>
        </w:rPr>
        <w:t>PrintEven</w:t>
      </w:r>
      <w:r w:rsidR="00DA11E2">
        <w:rPr>
          <w:rFonts w:ascii="Times New Roman" w:eastAsia="MS Mincho" w:hAnsi="Times New Roman" w:cs="Times New Roman"/>
          <w:bCs/>
          <w:sz w:val="22"/>
          <w:szCs w:val="22"/>
        </w:rPr>
        <w:t xml:space="preserve"> that:</w:t>
      </w:r>
    </w:p>
    <w:p w:rsidR="00336FD4" w:rsidRDefault="00336FD4" w:rsidP="00336FD4">
      <w:pPr>
        <w:pStyle w:val="PlainText"/>
        <w:numPr>
          <w:ilvl w:val="1"/>
          <w:numId w:val="1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Implements the Runnable interface</w:t>
      </w:r>
      <w:r w:rsidR="001C5F1E"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336FD4" w:rsidRDefault="00336FD4" w:rsidP="00336FD4">
      <w:pPr>
        <w:pStyle w:val="PlainText"/>
        <w:numPr>
          <w:ilvl w:val="1"/>
          <w:numId w:val="1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It has a constructor that takes two integer parameters called start and end.</w:t>
      </w:r>
    </w:p>
    <w:p w:rsidR="00336FD4" w:rsidRDefault="00336FD4" w:rsidP="00336FD4">
      <w:pPr>
        <w:pStyle w:val="PlainText"/>
        <w:numPr>
          <w:ilvl w:val="1"/>
          <w:numId w:val="1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Defines a run method that prints the even values that exist between start and end.</w:t>
      </w:r>
    </w:p>
    <w:p w:rsidR="00553798" w:rsidRDefault="00553798" w:rsidP="00553798">
      <w:pPr>
        <w:pStyle w:val="PlainText"/>
        <w:ind w:left="144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553798" w:rsidRDefault="00553798" w:rsidP="00553798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Answer:</w:t>
      </w:r>
    </w:p>
    <w:p w:rsidR="00E66585" w:rsidRDefault="00E66585" w:rsidP="00553798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E66585" w:rsidRPr="00E66585" w:rsidRDefault="00E66585" w:rsidP="00E66585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E66585">
        <w:rPr>
          <w:rFonts w:ascii="Courier New" w:eastAsia="Calibri" w:hAnsi="Courier New" w:cs="Courier New"/>
          <w:b/>
          <w:bCs/>
          <w:color w:val="000000" w:themeColor="text1"/>
          <w:sz w:val="18"/>
          <w:szCs w:val="18"/>
        </w:rPr>
        <w:t>public</w:t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 xml:space="preserve"> </w:t>
      </w:r>
      <w:r w:rsidRPr="00E66585">
        <w:rPr>
          <w:rFonts w:ascii="Courier New" w:eastAsia="Calibri" w:hAnsi="Courier New" w:cs="Courier New"/>
          <w:b/>
          <w:bCs/>
          <w:color w:val="000000" w:themeColor="text1"/>
          <w:sz w:val="18"/>
          <w:szCs w:val="18"/>
        </w:rPr>
        <w:t>class</w:t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 xml:space="preserve"> PrintEven </w:t>
      </w:r>
      <w:r w:rsidRPr="00E66585">
        <w:rPr>
          <w:rFonts w:ascii="Courier New" w:eastAsia="Calibri" w:hAnsi="Courier New" w:cs="Courier New"/>
          <w:b/>
          <w:bCs/>
          <w:color w:val="000000" w:themeColor="text1"/>
          <w:sz w:val="18"/>
          <w:szCs w:val="18"/>
        </w:rPr>
        <w:t>implements</w:t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 xml:space="preserve"> Runnable {</w:t>
      </w:r>
    </w:p>
    <w:p w:rsidR="00E66585" w:rsidRPr="00E66585" w:rsidRDefault="00E66585" w:rsidP="00E66585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E66585">
        <w:rPr>
          <w:rFonts w:ascii="Courier New" w:eastAsia="Calibri" w:hAnsi="Courier New" w:cs="Courier New"/>
          <w:b/>
          <w:bCs/>
          <w:color w:val="000000" w:themeColor="text1"/>
          <w:sz w:val="18"/>
          <w:szCs w:val="18"/>
        </w:rPr>
        <w:t>private</w:t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 xml:space="preserve"> </w:t>
      </w:r>
      <w:r w:rsidRPr="00E66585">
        <w:rPr>
          <w:rFonts w:ascii="Courier New" w:eastAsia="Calibri" w:hAnsi="Courier New" w:cs="Courier New"/>
          <w:b/>
          <w:bCs/>
          <w:color w:val="000000" w:themeColor="text1"/>
          <w:sz w:val="18"/>
          <w:szCs w:val="18"/>
        </w:rPr>
        <w:t>int</w:t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 xml:space="preserve"> start, end;</w:t>
      </w:r>
    </w:p>
    <w:p w:rsidR="00E66585" w:rsidRPr="00E66585" w:rsidRDefault="00E66585" w:rsidP="00E66585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</w:p>
    <w:p w:rsidR="00E66585" w:rsidRPr="00E66585" w:rsidRDefault="00E66585" w:rsidP="00E66585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E66585">
        <w:rPr>
          <w:rFonts w:ascii="Courier New" w:eastAsia="Calibri" w:hAnsi="Courier New" w:cs="Courier New"/>
          <w:b/>
          <w:bCs/>
          <w:color w:val="000000" w:themeColor="text1"/>
          <w:sz w:val="18"/>
          <w:szCs w:val="18"/>
        </w:rPr>
        <w:t>public</w:t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 xml:space="preserve"> PrintEven(</w:t>
      </w:r>
      <w:r w:rsidRPr="00E66585">
        <w:rPr>
          <w:rFonts w:ascii="Courier New" w:eastAsia="Calibri" w:hAnsi="Courier New" w:cs="Courier New"/>
          <w:b/>
          <w:bCs/>
          <w:color w:val="000000" w:themeColor="text1"/>
          <w:sz w:val="18"/>
          <w:szCs w:val="18"/>
        </w:rPr>
        <w:t>int</w:t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 xml:space="preserve"> start, </w:t>
      </w:r>
      <w:r w:rsidRPr="00E66585">
        <w:rPr>
          <w:rFonts w:ascii="Courier New" w:eastAsia="Calibri" w:hAnsi="Courier New" w:cs="Courier New"/>
          <w:b/>
          <w:bCs/>
          <w:color w:val="000000" w:themeColor="text1"/>
          <w:sz w:val="18"/>
          <w:szCs w:val="18"/>
        </w:rPr>
        <w:t>int</w:t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 xml:space="preserve"> end) {</w:t>
      </w:r>
    </w:p>
    <w:p w:rsidR="00E66585" w:rsidRPr="00E66585" w:rsidRDefault="00E66585" w:rsidP="00E66585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E66585">
        <w:rPr>
          <w:rFonts w:ascii="Courier New" w:eastAsia="Calibri" w:hAnsi="Courier New" w:cs="Courier New"/>
          <w:b/>
          <w:bCs/>
          <w:color w:val="000000" w:themeColor="text1"/>
          <w:sz w:val="18"/>
          <w:szCs w:val="18"/>
        </w:rPr>
        <w:t>this</w:t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>.start = start;</w:t>
      </w:r>
    </w:p>
    <w:p w:rsidR="00E66585" w:rsidRPr="00E66585" w:rsidRDefault="00E66585" w:rsidP="00E66585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E66585">
        <w:rPr>
          <w:rFonts w:ascii="Courier New" w:eastAsia="Calibri" w:hAnsi="Courier New" w:cs="Courier New"/>
          <w:b/>
          <w:bCs/>
          <w:color w:val="000000" w:themeColor="text1"/>
          <w:sz w:val="18"/>
          <w:szCs w:val="18"/>
        </w:rPr>
        <w:t>this</w:t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>.end = end;</w:t>
      </w:r>
    </w:p>
    <w:p w:rsidR="00E66585" w:rsidRPr="00E66585" w:rsidRDefault="00E66585" w:rsidP="00E66585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  <w:t>}</w:t>
      </w:r>
    </w:p>
    <w:p w:rsidR="00E66585" w:rsidRPr="00E66585" w:rsidRDefault="00E66585" w:rsidP="00E66585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</w:p>
    <w:p w:rsidR="00E66585" w:rsidRPr="00E66585" w:rsidRDefault="00E66585" w:rsidP="00E66585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E66585">
        <w:rPr>
          <w:rFonts w:ascii="Courier New" w:eastAsia="Calibri" w:hAnsi="Courier New" w:cs="Courier New"/>
          <w:b/>
          <w:bCs/>
          <w:color w:val="000000" w:themeColor="text1"/>
          <w:sz w:val="18"/>
          <w:szCs w:val="18"/>
        </w:rPr>
        <w:t>public</w:t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 xml:space="preserve"> </w:t>
      </w:r>
      <w:r w:rsidRPr="00E66585">
        <w:rPr>
          <w:rFonts w:ascii="Courier New" w:eastAsia="Calibri" w:hAnsi="Courier New" w:cs="Courier New"/>
          <w:b/>
          <w:bCs/>
          <w:color w:val="000000" w:themeColor="text1"/>
          <w:sz w:val="18"/>
          <w:szCs w:val="18"/>
        </w:rPr>
        <w:t>void</w:t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 xml:space="preserve"> run() {</w:t>
      </w:r>
    </w:p>
    <w:p w:rsidR="00E66585" w:rsidRPr="00E66585" w:rsidRDefault="00E66585" w:rsidP="00E66585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E66585">
        <w:rPr>
          <w:rFonts w:ascii="Courier New" w:eastAsia="Calibri" w:hAnsi="Courier New" w:cs="Courier New"/>
          <w:b/>
          <w:bCs/>
          <w:color w:val="000000" w:themeColor="text1"/>
          <w:sz w:val="18"/>
          <w:szCs w:val="18"/>
        </w:rPr>
        <w:t>for</w:t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 xml:space="preserve"> (</w:t>
      </w:r>
      <w:r w:rsidRPr="00E66585">
        <w:rPr>
          <w:rFonts w:ascii="Courier New" w:eastAsia="Calibri" w:hAnsi="Courier New" w:cs="Courier New"/>
          <w:b/>
          <w:bCs/>
          <w:color w:val="000000" w:themeColor="text1"/>
          <w:sz w:val="18"/>
          <w:szCs w:val="18"/>
        </w:rPr>
        <w:t>int</w:t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 xml:space="preserve"> i = start; i &lt;= end; i++) {</w:t>
      </w:r>
    </w:p>
    <w:p w:rsidR="00E66585" w:rsidRPr="00E66585" w:rsidRDefault="00E66585" w:rsidP="00E66585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E66585">
        <w:rPr>
          <w:rFonts w:ascii="Courier New" w:eastAsia="Calibri" w:hAnsi="Courier New" w:cs="Courier New"/>
          <w:b/>
          <w:bCs/>
          <w:color w:val="000000" w:themeColor="text1"/>
          <w:sz w:val="18"/>
          <w:szCs w:val="18"/>
        </w:rPr>
        <w:t>if</w:t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 xml:space="preserve"> (i % 2 == 0) {</w:t>
      </w:r>
    </w:p>
    <w:p w:rsidR="00E66585" w:rsidRPr="00E66585" w:rsidRDefault="00E66585" w:rsidP="00E66585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  <w:t>System.</w:t>
      </w:r>
      <w:r w:rsidRPr="00E66585">
        <w:rPr>
          <w:rFonts w:ascii="Courier New" w:eastAsia="Calibri" w:hAnsi="Courier New" w:cs="Courier New"/>
          <w:b/>
          <w:i/>
          <w:iCs/>
          <w:color w:val="000000" w:themeColor="text1"/>
          <w:sz w:val="18"/>
          <w:szCs w:val="18"/>
        </w:rPr>
        <w:t>out</w:t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>.println(i);</w:t>
      </w:r>
    </w:p>
    <w:p w:rsidR="00E66585" w:rsidRPr="00E66585" w:rsidRDefault="00E66585" w:rsidP="00E66585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  <w:t>}</w:t>
      </w:r>
    </w:p>
    <w:p w:rsidR="00E66585" w:rsidRPr="00E66585" w:rsidRDefault="00E66585" w:rsidP="00E66585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  <w:t>}</w:t>
      </w:r>
    </w:p>
    <w:p w:rsidR="00E66585" w:rsidRPr="00E66585" w:rsidRDefault="00E66585" w:rsidP="00E66585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  <w:t>}</w:t>
      </w:r>
    </w:p>
    <w:p w:rsidR="00E66585" w:rsidRPr="00E66585" w:rsidRDefault="00E66585" w:rsidP="00E66585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E66585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>}</w:t>
      </w:r>
    </w:p>
    <w:p w:rsidR="00E66585" w:rsidRDefault="00E66585" w:rsidP="00E66585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553798" w:rsidRDefault="00553798" w:rsidP="00553798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36FD4" w:rsidRPr="00336FD4" w:rsidRDefault="00336FD4" w:rsidP="00336FD4">
      <w:pPr>
        <w:pStyle w:val="PlainText"/>
        <w:numPr>
          <w:ilvl w:val="0"/>
          <w:numId w:val="1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Define the body of a main() method that creates two threads using the PrintEven class.  One thread will print even values between 2 and 9</w:t>
      </w:r>
      <w:r w:rsidR="00DA11E2">
        <w:rPr>
          <w:rFonts w:ascii="Times New Roman" w:eastAsia="MS Mincho" w:hAnsi="Times New Roman" w:cs="Times New Roman"/>
          <w:bCs/>
          <w:sz w:val="22"/>
          <w:szCs w:val="22"/>
        </w:rPr>
        <w:t>,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and the second one between 100 and 120.  The message “Done” will be printed once the two threads have finished.</w:t>
      </w: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553798" w:rsidRDefault="00553798" w:rsidP="00553798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Answer:</w:t>
      </w:r>
    </w:p>
    <w:p w:rsidR="00E66585" w:rsidRDefault="00E66585" w:rsidP="00553798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545D86" w:rsidRPr="00545D86" w:rsidRDefault="00545D86" w:rsidP="00545D86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545D86">
        <w:rPr>
          <w:rFonts w:ascii="Courier New" w:eastAsia="Calibri" w:hAnsi="Courier New" w:cs="Courier New"/>
          <w:b/>
          <w:color w:val="000000"/>
          <w:sz w:val="18"/>
          <w:szCs w:val="18"/>
        </w:rPr>
        <w:tab/>
      </w: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  <w:t xml:space="preserve">Thread t1 = </w:t>
      </w:r>
      <w:r w:rsidRPr="00545D86">
        <w:rPr>
          <w:rFonts w:ascii="Courier New" w:eastAsia="Calibri" w:hAnsi="Courier New" w:cs="Courier New"/>
          <w:b/>
          <w:bCs/>
          <w:color w:val="000000" w:themeColor="text1"/>
          <w:sz w:val="18"/>
          <w:szCs w:val="18"/>
        </w:rPr>
        <w:t>new</w:t>
      </w: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 xml:space="preserve"> Thread(</w:t>
      </w:r>
      <w:r w:rsidRPr="00545D86">
        <w:rPr>
          <w:rFonts w:ascii="Courier New" w:eastAsia="Calibri" w:hAnsi="Courier New" w:cs="Courier New"/>
          <w:b/>
          <w:bCs/>
          <w:color w:val="000000" w:themeColor="text1"/>
          <w:sz w:val="18"/>
          <w:szCs w:val="18"/>
        </w:rPr>
        <w:t>new</w:t>
      </w: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 xml:space="preserve"> PrintEven(2, 9));</w:t>
      </w:r>
    </w:p>
    <w:p w:rsidR="00545D86" w:rsidRPr="00545D86" w:rsidRDefault="00545D86" w:rsidP="00545D86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  <w:t xml:space="preserve">Thread t2 = </w:t>
      </w:r>
      <w:r w:rsidRPr="00545D86">
        <w:rPr>
          <w:rFonts w:ascii="Courier New" w:eastAsia="Calibri" w:hAnsi="Courier New" w:cs="Courier New"/>
          <w:b/>
          <w:bCs/>
          <w:color w:val="000000" w:themeColor="text1"/>
          <w:sz w:val="18"/>
          <w:szCs w:val="18"/>
        </w:rPr>
        <w:t>new</w:t>
      </w: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 xml:space="preserve"> Thread(</w:t>
      </w:r>
      <w:r w:rsidRPr="00545D86">
        <w:rPr>
          <w:rFonts w:ascii="Courier New" w:eastAsia="Calibri" w:hAnsi="Courier New" w:cs="Courier New"/>
          <w:b/>
          <w:bCs/>
          <w:color w:val="000000" w:themeColor="text1"/>
          <w:sz w:val="18"/>
          <w:szCs w:val="18"/>
        </w:rPr>
        <w:t>new</w:t>
      </w: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 xml:space="preserve"> PrintEven(100, 120));</w:t>
      </w:r>
    </w:p>
    <w:p w:rsidR="00545D86" w:rsidRPr="00545D86" w:rsidRDefault="00545D86" w:rsidP="00545D86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</w:p>
    <w:p w:rsidR="00545D86" w:rsidRPr="00545D86" w:rsidRDefault="00545D86" w:rsidP="00545D86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  <w:t>t1.start();</w:t>
      </w:r>
    </w:p>
    <w:p w:rsidR="00545D86" w:rsidRPr="00545D86" w:rsidRDefault="00545D86" w:rsidP="00545D86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  <w:t>t2.start();</w:t>
      </w:r>
    </w:p>
    <w:p w:rsidR="00545D86" w:rsidRPr="00545D86" w:rsidRDefault="00545D86" w:rsidP="00545D86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545D86">
        <w:rPr>
          <w:rFonts w:ascii="Courier New" w:eastAsia="Calibri" w:hAnsi="Courier New" w:cs="Courier New"/>
          <w:b/>
          <w:bCs/>
          <w:color w:val="000000" w:themeColor="text1"/>
          <w:sz w:val="18"/>
          <w:szCs w:val="18"/>
        </w:rPr>
        <w:t>try</w:t>
      </w: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 xml:space="preserve"> {</w:t>
      </w:r>
    </w:p>
    <w:p w:rsidR="00545D86" w:rsidRPr="00545D86" w:rsidRDefault="00545D86" w:rsidP="00545D86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  <w:t>t1.join();</w:t>
      </w:r>
    </w:p>
    <w:p w:rsidR="00545D86" w:rsidRPr="00545D86" w:rsidRDefault="00545D86" w:rsidP="00545D86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  <w:t>t2.join();</w:t>
      </w:r>
    </w:p>
    <w:p w:rsidR="00545D86" w:rsidRPr="00545D86" w:rsidRDefault="00545D86" w:rsidP="00545D86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  <w:t xml:space="preserve">} </w:t>
      </w:r>
      <w:r w:rsidRPr="00545D86">
        <w:rPr>
          <w:rFonts w:ascii="Courier New" w:eastAsia="Calibri" w:hAnsi="Courier New" w:cs="Courier New"/>
          <w:b/>
          <w:bCs/>
          <w:color w:val="000000" w:themeColor="text1"/>
          <w:sz w:val="18"/>
          <w:szCs w:val="18"/>
        </w:rPr>
        <w:t>catch</w:t>
      </w: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 xml:space="preserve"> (InterruptedException e) {</w:t>
      </w:r>
    </w:p>
    <w:p w:rsidR="00545D86" w:rsidRPr="00545D86" w:rsidRDefault="00545D86" w:rsidP="00545D86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  <w:t>System.</w:t>
      </w:r>
      <w:r w:rsidRPr="00545D86">
        <w:rPr>
          <w:rFonts w:ascii="Courier New" w:eastAsia="Calibri" w:hAnsi="Courier New" w:cs="Courier New"/>
          <w:b/>
          <w:i/>
          <w:iCs/>
          <w:color w:val="000000" w:themeColor="text1"/>
          <w:sz w:val="18"/>
          <w:szCs w:val="18"/>
        </w:rPr>
        <w:t>out</w:t>
      </w: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>.println("Error");</w:t>
      </w:r>
    </w:p>
    <w:p w:rsidR="00545D86" w:rsidRPr="00545D86" w:rsidRDefault="00545D86" w:rsidP="00545D86">
      <w:pPr>
        <w:autoSpaceDE w:val="0"/>
        <w:autoSpaceDN w:val="0"/>
        <w:adjustRightInd w:val="0"/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</w:pP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</w:r>
      <w:r w:rsidRPr="00545D86">
        <w:rPr>
          <w:rFonts w:ascii="Courier New" w:eastAsia="Calibri" w:hAnsi="Courier New" w:cs="Courier New"/>
          <w:b/>
          <w:color w:val="000000" w:themeColor="text1"/>
          <w:sz w:val="18"/>
          <w:szCs w:val="18"/>
        </w:rPr>
        <w:tab/>
        <w:t>}</w:t>
      </w:r>
    </w:p>
    <w:p w:rsidR="00E66585" w:rsidRPr="00545D86" w:rsidRDefault="00545D86" w:rsidP="00545D86">
      <w:pPr>
        <w:pStyle w:val="PlainText"/>
        <w:ind w:left="360"/>
        <w:rPr>
          <w:rFonts w:eastAsia="Calibri"/>
          <w:b/>
          <w:color w:val="000000" w:themeColor="text1"/>
          <w:sz w:val="18"/>
          <w:szCs w:val="18"/>
        </w:rPr>
      </w:pPr>
      <w:r w:rsidRPr="00545D86">
        <w:rPr>
          <w:rFonts w:eastAsia="Calibri"/>
          <w:b/>
          <w:color w:val="000000" w:themeColor="text1"/>
          <w:sz w:val="18"/>
          <w:szCs w:val="18"/>
        </w:rPr>
        <w:tab/>
      </w:r>
      <w:r w:rsidRPr="00545D86">
        <w:rPr>
          <w:rFonts w:eastAsia="Calibri"/>
          <w:b/>
          <w:color w:val="000000" w:themeColor="text1"/>
          <w:sz w:val="18"/>
          <w:szCs w:val="18"/>
        </w:rPr>
        <w:tab/>
        <w:t>System.</w:t>
      </w:r>
      <w:r w:rsidRPr="00545D86">
        <w:rPr>
          <w:rFonts w:eastAsia="Calibri"/>
          <w:b/>
          <w:i/>
          <w:iCs/>
          <w:color w:val="000000" w:themeColor="text1"/>
          <w:sz w:val="18"/>
          <w:szCs w:val="18"/>
        </w:rPr>
        <w:t>out</w:t>
      </w:r>
      <w:r w:rsidRPr="00545D86">
        <w:rPr>
          <w:rFonts w:eastAsia="Calibri"/>
          <w:b/>
          <w:color w:val="000000" w:themeColor="text1"/>
          <w:sz w:val="18"/>
          <w:szCs w:val="18"/>
        </w:rPr>
        <w:t>.println("Done");</w:t>
      </w:r>
    </w:p>
    <w:p w:rsidR="00545D86" w:rsidRPr="00545D86" w:rsidRDefault="00545D86" w:rsidP="00545D86">
      <w:pPr>
        <w:pStyle w:val="PlainText"/>
        <w:ind w:left="360"/>
        <w:rPr>
          <w:rFonts w:eastAsia="MS Mincho"/>
          <w:b/>
          <w:bCs/>
          <w:sz w:val="18"/>
          <w:szCs w:val="18"/>
        </w:rPr>
      </w:pPr>
    </w:p>
    <w:p w:rsidR="00A13424" w:rsidRDefault="00A13424" w:rsidP="00E66585">
      <w:pPr>
        <w:pStyle w:val="PlainText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  <w:bookmarkStart w:id="0" w:name="_GoBack"/>
      <w:bookmarkEnd w:id="0"/>
    </w:p>
    <w:sectPr w:rsidR="00A13424" w:rsidSect="00666760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103" w:rsidRDefault="00531103" w:rsidP="00DF0551">
      <w:r>
        <w:separator/>
      </w:r>
    </w:p>
  </w:endnote>
  <w:endnote w:type="continuationSeparator" w:id="0">
    <w:p w:rsidR="00531103" w:rsidRDefault="00531103" w:rsidP="00DF0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B42" w:rsidRDefault="00E26B4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344F3">
      <w:rPr>
        <w:noProof/>
      </w:rPr>
      <w:t>1</w:t>
    </w:r>
    <w:r>
      <w:fldChar w:fldCharType="end"/>
    </w:r>
  </w:p>
  <w:p w:rsidR="00E26B42" w:rsidRDefault="00E26B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103" w:rsidRDefault="00531103" w:rsidP="00DF0551">
      <w:r>
        <w:separator/>
      </w:r>
    </w:p>
  </w:footnote>
  <w:footnote w:type="continuationSeparator" w:id="0">
    <w:p w:rsidR="00531103" w:rsidRDefault="00531103" w:rsidP="00DF05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5E77"/>
    <w:multiLevelType w:val="hybridMultilevel"/>
    <w:tmpl w:val="A6C8D0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1C6455E"/>
    <w:multiLevelType w:val="hybridMultilevel"/>
    <w:tmpl w:val="E93A1C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4E3345"/>
    <w:multiLevelType w:val="hybridMultilevel"/>
    <w:tmpl w:val="488A6E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B7F99"/>
    <w:multiLevelType w:val="hybridMultilevel"/>
    <w:tmpl w:val="1AE64DBC"/>
    <w:lvl w:ilvl="0" w:tplc="E0E67C34">
      <w:start w:val="1"/>
      <w:numFmt w:val="decimal"/>
      <w:lvlText w:val="%1."/>
      <w:lvlJc w:val="left"/>
      <w:pPr>
        <w:tabs>
          <w:tab w:val="num" w:pos="450"/>
        </w:tabs>
        <w:ind w:left="45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4" w15:restartNumberingAfterBreak="0">
    <w:nsid w:val="25FC6A85"/>
    <w:multiLevelType w:val="hybridMultilevel"/>
    <w:tmpl w:val="3D229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1AF54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D0437"/>
    <w:multiLevelType w:val="hybridMultilevel"/>
    <w:tmpl w:val="74963990"/>
    <w:lvl w:ilvl="0" w:tplc="CAA601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A1F7487"/>
    <w:multiLevelType w:val="hybridMultilevel"/>
    <w:tmpl w:val="5D26F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CC53C6"/>
    <w:multiLevelType w:val="hybridMultilevel"/>
    <w:tmpl w:val="9FD07A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4024B79"/>
    <w:multiLevelType w:val="hybridMultilevel"/>
    <w:tmpl w:val="DA9AF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83469"/>
    <w:multiLevelType w:val="hybridMultilevel"/>
    <w:tmpl w:val="BEE62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E4039A"/>
    <w:multiLevelType w:val="hybridMultilevel"/>
    <w:tmpl w:val="9AF0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D24736"/>
    <w:multiLevelType w:val="hybridMultilevel"/>
    <w:tmpl w:val="A48286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A273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3"/>
  </w:num>
  <w:num w:numId="9">
    <w:abstractNumId w:val="5"/>
  </w:num>
  <w:num w:numId="10">
    <w:abstractNumId w:val="8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8F0"/>
    <w:rsid w:val="00002444"/>
    <w:rsid w:val="00017A61"/>
    <w:rsid w:val="000220E4"/>
    <w:rsid w:val="00051CFB"/>
    <w:rsid w:val="00052CB5"/>
    <w:rsid w:val="000A4385"/>
    <w:rsid w:val="000B2A6A"/>
    <w:rsid w:val="000D3CD7"/>
    <w:rsid w:val="000D474C"/>
    <w:rsid w:val="000D5CE4"/>
    <w:rsid w:val="000E718C"/>
    <w:rsid w:val="00113287"/>
    <w:rsid w:val="0015634F"/>
    <w:rsid w:val="00161F76"/>
    <w:rsid w:val="00162E80"/>
    <w:rsid w:val="0017334A"/>
    <w:rsid w:val="001A17B3"/>
    <w:rsid w:val="001C5F1E"/>
    <w:rsid w:val="001D26C9"/>
    <w:rsid w:val="0020220A"/>
    <w:rsid w:val="002045F7"/>
    <w:rsid w:val="002250F6"/>
    <w:rsid w:val="0022539A"/>
    <w:rsid w:val="00287699"/>
    <w:rsid w:val="002B0DEA"/>
    <w:rsid w:val="002B2102"/>
    <w:rsid w:val="002D2DB5"/>
    <w:rsid w:val="002E591E"/>
    <w:rsid w:val="002E6297"/>
    <w:rsid w:val="00301D40"/>
    <w:rsid w:val="00323445"/>
    <w:rsid w:val="00336FD4"/>
    <w:rsid w:val="00376CF5"/>
    <w:rsid w:val="003D1F9F"/>
    <w:rsid w:val="003E7299"/>
    <w:rsid w:val="00414C38"/>
    <w:rsid w:val="00446AEE"/>
    <w:rsid w:val="004B7B5E"/>
    <w:rsid w:val="004D244E"/>
    <w:rsid w:val="00520ED1"/>
    <w:rsid w:val="00531103"/>
    <w:rsid w:val="00541FEB"/>
    <w:rsid w:val="00545D86"/>
    <w:rsid w:val="00552861"/>
    <w:rsid w:val="00553798"/>
    <w:rsid w:val="00560E3C"/>
    <w:rsid w:val="00587284"/>
    <w:rsid w:val="00597B11"/>
    <w:rsid w:val="005B169F"/>
    <w:rsid w:val="00604C3E"/>
    <w:rsid w:val="00647360"/>
    <w:rsid w:val="00663960"/>
    <w:rsid w:val="00666760"/>
    <w:rsid w:val="00681F64"/>
    <w:rsid w:val="00687BE0"/>
    <w:rsid w:val="006905DA"/>
    <w:rsid w:val="006A0142"/>
    <w:rsid w:val="006B179C"/>
    <w:rsid w:val="006B4A99"/>
    <w:rsid w:val="006C7C4F"/>
    <w:rsid w:val="006D46B5"/>
    <w:rsid w:val="006E3CC8"/>
    <w:rsid w:val="006F0EC6"/>
    <w:rsid w:val="0073041E"/>
    <w:rsid w:val="00731B3F"/>
    <w:rsid w:val="007433FD"/>
    <w:rsid w:val="0077456F"/>
    <w:rsid w:val="00777DA4"/>
    <w:rsid w:val="007B45C8"/>
    <w:rsid w:val="007E0066"/>
    <w:rsid w:val="007E5C0F"/>
    <w:rsid w:val="008021BB"/>
    <w:rsid w:val="008105C6"/>
    <w:rsid w:val="008155BA"/>
    <w:rsid w:val="00837BB8"/>
    <w:rsid w:val="00892964"/>
    <w:rsid w:val="008D60E8"/>
    <w:rsid w:val="00927708"/>
    <w:rsid w:val="00986AB9"/>
    <w:rsid w:val="00993537"/>
    <w:rsid w:val="009F34D7"/>
    <w:rsid w:val="009F5FEB"/>
    <w:rsid w:val="00A05B49"/>
    <w:rsid w:val="00A13424"/>
    <w:rsid w:val="00A23B42"/>
    <w:rsid w:val="00A304A7"/>
    <w:rsid w:val="00A344F3"/>
    <w:rsid w:val="00A67D78"/>
    <w:rsid w:val="00AC3E7A"/>
    <w:rsid w:val="00AC5124"/>
    <w:rsid w:val="00AF56A5"/>
    <w:rsid w:val="00B26878"/>
    <w:rsid w:val="00B314F6"/>
    <w:rsid w:val="00B81DC0"/>
    <w:rsid w:val="00BA5463"/>
    <w:rsid w:val="00BB58F0"/>
    <w:rsid w:val="00BB78AD"/>
    <w:rsid w:val="00BF12D5"/>
    <w:rsid w:val="00C66376"/>
    <w:rsid w:val="00C85556"/>
    <w:rsid w:val="00C91B11"/>
    <w:rsid w:val="00C94911"/>
    <w:rsid w:val="00CB3194"/>
    <w:rsid w:val="00D055B9"/>
    <w:rsid w:val="00D061F0"/>
    <w:rsid w:val="00D12B02"/>
    <w:rsid w:val="00D2451A"/>
    <w:rsid w:val="00D339E9"/>
    <w:rsid w:val="00D42C38"/>
    <w:rsid w:val="00D57326"/>
    <w:rsid w:val="00D70ADB"/>
    <w:rsid w:val="00D75ECE"/>
    <w:rsid w:val="00DA11E2"/>
    <w:rsid w:val="00DD26DC"/>
    <w:rsid w:val="00DE5578"/>
    <w:rsid w:val="00DF0551"/>
    <w:rsid w:val="00E22566"/>
    <w:rsid w:val="00E26B42"/>
    <w:rsid w:val="00E66585"/>
    <w:rsid w:val="00E81058"/>
    <w:rsid w:val="00E96B7B"/>
    <w:rsid w:val="00ED012C"/>
    <w:rsid w:val="00F00B53"/>
    <w:rsid w:val="00F02BF7"/>
    <w:rsid w:val="00F56D1A"/>
    <w:rsid w:val="00F733EE"/>
    <w:rsid w:val="00FC6239"/>
    <w:rsid w:val="00FD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none [1629]">
      <v:stroke color="none [1629]" weight=".25pt"/>
    </o:shapedefaults>
    <o:shapelayout v:ext="edit">
      <o:idmap v:ext="edit" data="1"/>
    </o:shapelayout>
  </w:shapeDefaults>
  <w:decimalSymbol w:val="."/>
  <w:listSeparator w:val=","/>
  <w15:docId w15:val="{723FFFE7-A349-4EB9-8686-043BC414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8F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BB58F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BB58F0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3D1F9F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DF055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F0551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F055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F0551"/>
    <w:rPr>
      <w:rFonts w:ascii="Times New Roman" w:eastAsia="Times New Roman" w:hAnsi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225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22566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</dc:creator>
  <cp:lastModifiedBy>Nelson Padua-Perez</cp:lastModifiedBy>
  <cp:revision>26</cp:revision>
  <cp:lastPrinted>2008-10-06T21:52:00Z</cp:lastPrinted>
  <dcterms:created xsi:type="dcterms:W3CDTF">2012-03-31T18:19:00Z</dcterms:created>
  <dcterms:modified xsi:type="dcterms:W3CDTF">2017-12-08T20:08:00Z</dcterms:modified>
</cp:coreProperties>
</file>