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b w:val="1"/>
          <w:sz w:val="36"/>
          <w:szCs w:val="36"/>
          <w:u w:val="single"/>
        </w:rPr>
      </w:pPr>
      <w:r w:rsidDel="00000000" w:rsidR="00000000" w:rsidRPr="00000000">
        <w:rPr>
          <w:b w:val="1"/>
          <w:sz w:val="36"/>
          <w:szCs w:val="36"/>
          <w:u w:val="single"/>
          <w:rtl w:val="0"/>
        </w:rPr>
        <w:t xml:space="preserve">Sorting Worksheet</w:t>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numPr>
          <w:ilvl w:val="0"/>
          <w:numId w:val="1"/>
        </w:numPr>
        <w:ind w:left="360" w:hanging="360"/>
        <w:jc w:val="both"/>
        <w:rPr>
          <w:u w:val="single"/>
        </w:rPr>
      </w:pPr>
      <w:r w:rsidDel="00000000" w:rsidR="00000000" w:rsidRPr="00000000">
        <w:rPr>
          <w:rFonts w:ascii="Verdana" w:cs="Verdana" w:eastAsia="Verdana" w:hAnsi="Verdana"/>
          <w:sz w:val="18"/>
          <w:szCs w:val="18"/>
          <w:rtl w:val="0"/>
        </w:rPr>
        <w:t xml:space="preserve">A new sorting algorithm can sort elements by allocating an array that is 1/3 the size of the array that needs to be sorted, and will run faster when data is not sorted.  Elements with the same value might be swapped as needed. Which of the following properties apply to this algorithm?</w:t>
      </w:r>
      <w:r w:rsidDel="00000000" w:rsidR="00000000" w:rsidRPr="00000000">
        <w:rPr>
          <w:rtl w:val="0"/>
        </w:rPr>
      </w:r>
    </w:p>
    <w:p w:rsidR="00000000" w:rsidDel="00000000" w:rsidP="00000000" w:rsidRDefault="00000000" w:rsidRPr="00000000" w14:paraId="00000004">
      <w:pPr>
        <w:ind w:left="360"/>
        <w:jc w:val="both"/>
        <w:rPr>
          <w:rFonts w:ascii="Verdana" w:cs="Verdana" w:eastAsia="Verdana" w:hAnsi="Verdana"/>
          <w:b w:val="1"/>
          <w:sz w:val="18"/>
          <w:szCs w:val="18"/>
          <w:u w:val="single"/>
        </w:rPr>
      </w:pPr>
      <w:r w:rsidDel="00000000" w:rsidR="00000000" w:rsidRPr="00000000">
        <w:rPr>
          <w:rtl w:val="0"/>
        </w:rPr>
      </w:r>
    </w:p>
    <w:p w:rsidR="00000000" w:rsidDel="00000000" w:rsidP="00000000" w:rsidRDefault="00000000" w:rsidRPr="00000000" w14:paraId="00000005">
      <w:pPr>
        <w:numPr>
          <w:ilvl w:val="1"/>
          <w:numId w:val="1"/>
        </w:numPr>
        <w:ind w:left="1080" w:hanging="360"/>
        <w:jc w:val="both"/>
        <w:rPr>
          <w:rFonts w:ascii="Verdana" w:cs="Verdana" w:eastAsia="Verdana" w:hAnsi="Verdana"/>
          <w:u w:val="single"/>
        </w:rPr>
      </w:pPr>
      <w:r w:rsidDel="00000000" w:rsidR="00000000" w:rsidRPr="00000000">
        <w:rPr>
          <w:rFonts w:ascii="Verdana" w:cs="Verdana" w:eastAsia="Verdana" w:hAnsi="Verdana"/>
          <w:sz w:val="18"/>
          <w:szCs w:val="18"/>
          <w:rtl w:val="0"/>
        </w:rPr>
        <w:t xml:space="preserve">In-place</w:t>
      </w:r>
      <w:r w:rsidDel="00000000" w:rsidR="00000000" w:rsidRPr="00000000">
        <w:rPr>
          <w:rtl w:val="0"/>
        </w:rPr>
      </w:r>
    </w:p>
    <w:p w:rsidR="00000000" w:rsidDel="00000000" w:rsidP="00000000" w:rsidRDefault="00000000" w:rsidRPr="00000000" w14:paraId="00000006">
      <w:pPr>
        <w:numPr>
          <w:ilvl w:val="1"/>
          <w:numId w:val="1"/>
        </w:numPr>
        <w:ind w:left="1080" w:hanging="360"/>
        <w:jc w:val="both"/>
        <w:rPr>
          <w:rFonts w:ascii="Verdana" w:cs="Verdana" w:eastAsia="Verdana" w:hAnsi="Verdana"/>
          <w:u w:val="single"/>
        </w:rPr>
      </w:pPr>
      <w:r w:rsidDel="00000000" w:rsidR="00000000" w:rsidRPr="00000000">
        <w:rPr>
          <w:rFonts w:ascii="Verdana" w:cs="Verdana" w:eastAsia="Verdana" w:hAnsi="Verdana"/>
          <w:sz w:val="18"/>
          <w:szCs w:val="18"/>
          <w:rtl w:val="0"/>
        </w:rPr>
        <w:t xml:space="preserve">Internal</w:t>
      </w:r>
      <w:r w:rsidDel="00000000" w:rsidR="00000000" w:rsidRPr="00000000">
        <w:rPr>
          <w:rtl w:val="0"/>
        </w:rPr>
      </w:r>
    </w:p>
    <w:p w:rsidR="00000000" w:rsidDel="00000000" w:rsidP="00000000" w:rsidRDefault="00000000" w:rsidRPr="00000000" w14:paraId="00000007">
      <w:pPr>
        <w:numPr>
          <w:ilvl w:val="1"/>
          <w:numId w:val="1"/>
        </w:numPr>
        <w:ind w:left="1080" w:hanging="360"/>
        <w:jc w:val="both"/>
        <w:rPr>
          <w:rFonts w:ascii="Verdana" w:cs="Verdana" w:eastAsia="Verdana" w:hAnsi="Verdana"/>
          <w:u w:val="single"/>
        </w:rPr>
      </w:pPr>
      <w:r w:rsidDel="00000000" w:rsidR="00000000" w:rsidRPr="00000000">
        <w:rPr>
          <w:rFonts w:ascii="Verdana" w:cs="Verdana" w:eastAsia="Verdana" w:hAnsi="Verdana"/>
          <w:sz w:val="18"/>
          <w:szCs w:val="18"/>
          <w:rtl w:val="0"/>
        </w:rPr>
        <w:t xml:space="preserve">Adaptive</w:t>
      </w:r>
      <w:r w:rsidDel="00000000" w:rsidR="00000000" w:rsidRPr="00000000">
        <w:rPr>
          <w:rtl w:val="0"/>
        </w:rPr>
      </w:r>
    </w:p>
    <w:p w:rsidR="00000000" w:rsidDel="00000000" w:rsidP="00000000" w:rsidRDefault="00000000" w:rsidRPr="00000000" w14:paraId="00000008">
      <w:pPr>
        <w:numPr>
          <w:ilvl w:val="1"/>
          <w:numId w:val="1"/>
        </w:numPr>
        <w:ind w:left="1080" w:hanging="360"/>
        <w:jc w:val="both"/>
        <w:rPr>
          <w:rFonts w:ascii="Verdana" w:cs="Verdana" w:eastAsia="Verdana" w:hAnsi="Verdana"/>
          <w:u w:val="single"/>
        </w:rPr>
      </w:pPr>
      <w:r w:rsidDel="00000000" w:rsidR="00000000" w:rsidRPr="00000000">
        <w:rPr>
          <w:rFonts w:ascii="Verdana" w:cs="Verdana" w:eastAsia="Verdana" w:hAnsi="Verdana"/>
          <w:sz w:val="18"/>
          <w:szCs w:val="18"/>
          <w:rtl w:val="0"/>
        </w:rPr>
        <w:t xml:space="preserve">Stable</w:t>
      </w:r>
      <w:r w:rsidDel="00000000" w:rsidR="00000000" w:rsidRPr="00000000">
        <w:rPr>
          <w:rtl w:val="0"/>
        </w:rPr>
      </w:r>
    </w:p>
    <w:p w:rsidR="00000000" w:rsidDel="00000000" w:rsidP="00000000" w:rsidRDefault="00000000" w:rsidRPr="00000000" w14:paraId="00000009">
      <w:pPr>
        <w:numPr>
          <w:ilvl w:val="1"/>
          <w:numId w:val="1"/>
        </w:numPr>
        <w:ind w:left="1080" w:hanging="360"/>
        <w:jc w:val="both"/>
        <w:rPr>
          <w:rFonts w:ascii="Verdana" w:cs="Verdana" w:eastAsia="Verdana" w:hAnsi="Verdana"/>
          <w:u w:val="single"/>
        </w:rPr>
      </w:pPr>
      <w:r w:rsidDel="00000000" w:rsidR="00000000" w:rsidRPr="00000000">
        <w:rPr>
          <w:rFonts w:ascii="Verdana" w:cs="Verdana" w:eastAsia="Verdana" w:hAnsi="Verdana"/>
          <w:sz w:val="18"/>
          <w:szCs w:val="18"/>
          <w:rtl w:val="0"/>
        </w:rPr>
        <w:t xml:space="preserve">None of the above</w:t>
      </w:r>
      <w:r w:rsidDel="00000000" w:rsidR="00000000" w:rsidRPr="00000000">
        <w:rPr>
          <w:rtl w:val="0"/>
        </w:rPr>
      </w:r>
    </w:p>
    <w:p w:rsidR="00000000" w:rsidDel="00000000" w:rsidP="00000000" w:rsidRDefault="00000000" w:rsidRPr="00000000" w14:paraId="0000000A">
      <w:pPr>
        <w:ind w:left="360"/>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B">
      <w:pPr>
        <w:ind w:left="360"/>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 graduate student has come up with a new comparison-based sorting algorithm.  The student claims the big O of the algorithm is O(k x n) where k is a constant between 1 and 10.  What could you say about this algorithm?  Is  this algorithm possible? Briefly discuss.</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The bubble sort code presented in lecture can be optimized.  Mention the optimization and rewrite the code.</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You have a small set of data to be sorted.  Which quadratic algorithm would you use?</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Both quicksort and mergesort have O(n(log(n)) algorithmic complexity.  Why would you use one over the other?  Explain.</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If you are using Radix sort, why many buckets will be required to:</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Sort binary numbers</w:t>
      </w:r>
    </w:p>
    <w:p w:rsidR="00000000" w:rsidDel="00000000" w:rsidP="00000000" w:rsidRDefault="00000000" w:rsidRPr="00000000" w14:paraId="0000001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Sort hexadecimal numbers</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hanging="72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In Radix sort we process digits right to left; would it make a difference if we process digits left to right? Explain.</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Which sorting algorithms always have the same worst and average complexity?</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Consider how would you implement a recursive version of:</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Selection sort</w:t>
      </w:r>
    </w:p>
    <w:p w:rsidR="00000000" w:rsidDel="00000000" w:rsidP="00000000" w:rsidRDefault="00000000" w:rsidRPr="00000000" w14:paraId="0000002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Insertion sort</w:t>
      </w:r>
    </w:p>
    <w:p w:rsidR="00000000" w:rsidDel="00000000" w:rsidP="00000000" w:rsidRDefault="00000000" w:rsidRPr="00000000" w14:paraId="0000002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Bubble sort</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hanging="72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Insertion sort is O(n</w:t>
      </w:r>
      <w:r w:rsidDel="00000000" w:rsidR="00000000" w:rsidRPr="00000000">
        <w:rPr>
          <w:rFonts w:ascii="Verdana" w:cs="Verdana" w:eastAsia="Verdana" w:hAnsi="Verdana"/>
          <w:b w:val="0"/>
          <w:i w:val="0"/>
          <w:smallCaps w:val="0"/>
          <w:strike w:val="0"/>
          <w:color w:val="000000"/>
          <w:sz w:val="18"/>
          <w:szCs w:val="18"/>
          <w:u w:val="none"/>
          <w:shd w:fill="auto" w:val="clear"/>
          <w:vertAlign w:val="superscript"/>
          <w:rtl w:val="0"/>
        </w:rPr>
        <w:t xml:space="preserve">2</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in the worst case, but it is O(n) in the best case.  When does the best case take place?</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In Quick sort, picking the median as the pivot is ideal.  Why?</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Python is a cool language </w:t>
      </w:r>
      <w:r w:rsidDel="00000000" w:rsidR="00000000" w:rsidRPr="00000000">
        <w:rPr>
          <w:rFonts w:ascii="Wingdings" w:cs="Wingdings" w:eastAsia="Wingdings" w:hAnsi="Wingdings"/>
          <w:b w:val="0"/>
          <w:i w:val="0"/>
          <w:smallCaps w:val="0"/>
          <w:strike w:val="0"/>
          <w:color w:val="000000"/>
          <w:sz w:val="18"/>
          <w:szCs w:val="1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i w:val="0"/>
          <w:smallCaps w:val="0"/>
          <w:strike w:val="0"/>
          <w:color w:val="000000"/>
          <w:u w:val="none"/>
          <w:shd w:fill="auto" w:val="clear"/>
          <w:vertAlign w:val="baseline"/>
        </w:rPr>
      </w:pPr>
      <w:bookmarkStart w:colFirst="0" w:colLast="0" w:name="_gjdgxs" w:id="0"/>
      <w:bookmarkEnd w:id="0"/>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Which of the following partitions are valid partitions generated by the partition method associated with Quick sort? The bolded/underlined element represents the pivot.</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5   15  3  </w:t>
      </w:r>
      <w:r w:rsidDel="00000000" w:rsidR="00000000" w:rsidRPr="00000000">
        <w:rPr>
          <w:rFonts w:ascii="Verdana" w:cs="Verdana" w:eastAsia="Verdana" w:hAnsi="Verdana"/>
          <w:b w:val="1"/>
          <w:i w:val="0"/>
          <w:smallCaps w:val="0"/>
          <w:strike w:val="0"/>
          <w:color w:val="000000"/>
          <w:sz w:val="18"/>
          <w:szCs w:val="18"/>
          <w:u w:val="single"/>
          <w:shd w:fill="auto" w:val="clear"/>
          <w:vertAlign w:val="baseline"/>
          <w:rtl w:val="0"/>
        </w:rPr>
        <w:t xml:space="preserve">11</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20 9</w:t>
      </w:r>
    </w:p>
    <w:p w:rsidR="00000000" w:rsidDel="00000000" w:rsidP="00000000" w:rsidRDefault="00000000" w:rsidRPr="00000000" w14:paraId="0000002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5   </w:t>
      </w:r>
      <w:r w:rsidDel="00000000" w:rsidR="00000000" w:rsidRPr="00000000">
        <w:rPr>
          <w:rFonts w:ascii="Verdana" w:cs="Verdana" w:eastAsia="Verdana" w:hAnsi="Verdana"/>
          <w:b w:val="1"/>
          <w:i w:val="0"/>
          <w:smallCaps w:val="0"/>
          <w:strike w:val="0"/>
          <w:color w:val="000000"/>
          <w:sz w:val="18"/>
          <w:szCs w:val="18"/>
          <w:u w:val="single"/>
          <w:shd w:fill="auto" w:val="clear"/>
          <w:vertAlign w:val="baseline"/>
          <w:rtl w:val="0"/>
        </w:rPr>
        <w:t xml:space="preserve">15</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3  11</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20 9</w:t>
      </w:r>
    </w:p>
    <w:p w:rsidR="00000000" w:rsidDel="00000000" w:rsidP="00000000" w:rsidRDefault="00000000" w:rsidRPr="00000000" w14:paraId="0000002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5  9  3  </w:t>
      </w:r>
      <w:r w:rsidDel="00000000" w:rsidR="00000000" w:rsidRPr="00000000">
        <w:rPr>
          <w:rFonts w:ascii="Verdana" w:cs="Verdana" w:eastAsia="Verdana" w:hAnsi="Verdana"/>
          <w:b w:val="1"/>
          <w:i w:val="0"/>
          <w:smallCaps w:val="0"/>
          <w:strike w:val="0"/>
          <w:color w:val="000000"/>
          <w:sz w:val="18"/>
          <w:szCs w:val="18"/>
          <w:u w:val="single"/>
          <w:shd w:fill="auto" w:val="clear"/>
          <w:vertAlign w:val="baseline"/>
          <w:rtl w:val="0"/>
        </w:rPr>
        <w:t xml:space="preserve">11</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20 15</w:t>
      </w:r>
    </w:p>
    <w:p w:rsidR="00000000" w:rsidDel="00000000" w:rsidP="00000000" w:rsidRDefault="00000000" w:rsidRPr="00000000" w14:paraId="0000002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single"/>
          <w:shd w:fill="auto" w:val="clear"/>
          <w:vertAlign w:val="baseline"/>
          <w:rtl w:val="0"/>
        </w:rPr>
        <w:t xml:space="preserve">3</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9  5 11</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20 15</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hanging="72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0">
      <w:pPr>
        <w:ind w:left="720"/>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hanging="72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3">
      <w:pPr>
        <w:jc w:val="both"/>
        <w:rPr>
          <w:sz w:val="20"/>
          <w:szCs w:val="20"/>
        </w:rPr>
      </w:pPr>
      <w:r w:rsidDel="00000000" w:rsidR="00000000" w:rsidRPr="00000000">
        <w:rPr>
          <w:sz w:val="20"/>
          <w:szCs w:val="20"/>
          <w:rtl w:val="0"/>
        </w:rPr>
        <w:t xml:space="preserve"> </w:t>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Verdana"/>
  <w:font w:name="Wingding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Verdana" w:cs="Verdana" w:eastAsia="Verdana" w:hAnsi="Verdana"/>
        <w:b w:val="0"/>
        <w:sz w:val="18"/>
        <w:szCs w:val="18"/>
      </w:rPr>
    </w:lvl>
    <w:lvl w:ilvl="1">
      <w:start w:val="1"/>
      <w:numFmt w:val="lowerLetter"/>
      <w:lvlText w:val="%2."/>
      <w:lvlJc w:val="left"/>
      <w:pPr>
        <w:ind w:left="1080" w:hanging="360"/>
      </w:pPr>
      <w:rPr>
        <w:b w:val="0"/>
        <w:sz w:val="18"/>
        <w:szCs w:val="18"/>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